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body>
    <w:sdt>
      <w:sdtPr>
        <w:rPr>
          <w:color w:val="6F6F74" w:themeColor="accent1"/>
        </w:rPr>
        <w:id w:val="1291936032"/>
        <w:docPartObj>
          <w:docPartGallery w:val="Cover Pages"/>
          <w:docPartUnique/>
        </w:docPartObj>
      </w:sdtPr>
      <w:sdtEndPr>
        <w:rPr>
          <w:rFonts w:asciiTheme="majorBidi" w:hAnsiTheme="majorBidi" w:cstheme="majorBidi"/>
          <w:b/>
          <w:color w:val="auto"/>
          <w:sz w:val="28"/>
          <w:szCs w:val="28"/>
          <w:lang w:val="en-GB"/>
        </w:rPr>
      </w:sdtEndPr>
      <w:sdtContent>
        <w:p w:rsidR="00D4184E" w:rsidRDefault="002071FB" w:rsidP="002071FB">
          <w:pPr>
            <w:pStyle w:val="NoSpacing"/>
            <w:spacing w:before="1540" w:after="240"/>
            <w:jc w:val="center"/>
            <w:rPr>
              <w:color w:val="6F6F74" w:themeColor="accent1"/>
            </w:rPr>
          </w:pPr>
          <w:r>
            <w:rPr>
              <w:noProof/>
              <w:color w:val="6F6F74" w:themeColor="accent1"/>
            </w:rPr>
            <w:drawing>
              <wp:anchor distT="0" distB="0" distL="114300" distR="114300" simplePos="0" relativeHeight="251679744" behindDoc="0" locked="0" layoutInCell="1" allowOverlap="1" wp14:editId="3F70AFF8">
                <wp:simplePos x="0" y="0"/>
                <wp:positionH relativeFrom="column">
                  <wp:posOffset>2411095</wp:posOffset>
                </wp:positionH>
                <wp:positionV relativeFrom="paragraph">
                  <wp:posOffset>-617855</wp:posOffset>
                </wp:positionV>
                <wp:extent cx="1981200" cy="1858645"/>
                <wp:effectExtent l="133350" t="114300" r="152400" b="160655"/>
                <wp:wrapSquare wrapText="bothSides"/>
                <wp:docPr id="2" name="Picture 2" descr="C:\Users\Netcom\AppData\Local\Microsoft\Windows\Burn\Burn\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etcom\AppData\Local\Microsoft\Windows\Burn\Burn\Untitled-1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8586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D4184E" w:rsidRPr="00D4184E" w:rsidRDefault="00171949" w:rsidP="0039713A">
          <w:pPr>
            <w:pStyle w:val="NoSpacing"/>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6F6F74" w:themeColor="accent1"/>
              <w:sz w:val="80"/>
              <w:szCs w:val="80"/>
            </w:rPr>
          </w:pPr>
          <w:sdt>
            <w:sdtPr>
              <w:rPr>
                <w:rFonts w:ascii="Times New Roman" w:hAnsi="Times New Roman" w:cs="Times New Roman"/>
                <w:b/>
                <w:bCs/>
                <w:color w:val="000000" w:themeColor="text1"/>
                <w:sz w:val="72"/>
                <w:szCs w:val="96"/>
                <w:lang w:val="en-GB"/>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r w:rsidR="0039713A">
                <w:rPr>
                  <w:rFonts w:ascii="Times New Roman" w:hAnsi="Times New Roman" w:cs="Times New Roman"/>
                  <w:b/>
                  <w:bCs/>
                  <w:color w:val="000000" w:themeColor="text1"/>
                  <w:sz w:val="72"/>
                  <w:szCs w:val="96"/>
                  <w:lang w:val="en-GB"/>
                </w:rPr>
                <w:t>Human Resource Management</w:t>
              </w:r>
            </w:sdtContent>
          </w:sdt>
        </w:p>
      </w:sdtContent>
    </w:sdt>
    <w:p w:rsidR="00C06901" w:rsidRDefault="00C06901" w:rsidP="00D4184E">
      <w:pPr>
        <w:bidi/>
        <w:rPr>
          <w:rFonts w:ascii="Unikurd Web" w:hAnsi="Unikurd Web" w:cs="Unikurd Web"/>
          <w:sz w:val="40"/>
          <w:szCs w:val="40"/>
          <w:rtl/>
          <w:lang w:bidi="ar-IQ"/>
        </w:rPr>
      </w:pPr>
    </w:p>
    <w:p w:rsidR="00C06901" w:rsidRDefault="00C06901" w:rsidP="00C06901">
      <w:pPr>
        <w:bidi/>
        <w:jc w:val="center"/>
        <w:rPr>
          <w:rFonts w:ascii="Unikurd Web" w:hAnsi="Unikurd Web" w:cs="Unikurd Web"/>
          <w:sz w:val="40"/>
          <w:szCs w:val="40"/>
          <w:rtl/>
        </w:rPr>
      </w:pPr>
    </w:p>
    <w:p w:rsidR="00D4184E" w:rsidRDefault="00D4184E" w:rsidP="00546E17">
      <w:pPr>
        <w:pStyle w:val="BodyText2"/>
        <w:rPr>
          <w:b/>
          <w:sz w:val="20"/>
          <w:lang w:val="en-US"/>
        </w:rPr>
      </w:pPr>
    </w:p>
    <w:p w:rsidR="00546E17" w:rsidRPr="0003797D" w:rsidRDefault="00546E17" w:rsidP="00546E17">
      <w:pPr>
        <w:pStyle w:val="BodyText2"/>
        <w:rPr>
          <w:b/>
          <w:sz w:val="20"/>
          <w:lang w:val="en-GB"/>
        </w:rPr>
      </w:pPr>
      <w:r>
        <w:rPr>
          <w:b/>
          <w:sz w:val="20"/>
          <w:lang w:val="en-US"/>
        </w:rPr>
        <w:t xml:space="preserve">                 </w:t>
      </w:r>
      <w:r w:rsidRPr="00546E17">
        <w:rPr>
          <w:b/>
          <w:sz w:val="28"/>
          <w:szCs w:val="28"/>
          <w:highlight w:val="lightGray"/>
          <w:lang w:val="en-GB"/>
        </w:rPr>
        <w:t xml:space="preserve">1. Information on the </w:t>
      </w:r>
      <w:r>
        <w:rPr>
          <w:b/>
          <w:sz w:val="28"/>
          <w:szCs w:val="28"/>
          <w:highlight w:val="lightGray"/>
          <w:lang w:val="en-GB"/>
        </w:rPr>
        <w:t>P</w:t>
      </w:r>
      <w:r w:rsidRPr="00546E17">
        <w:rPr>
          <w:b/>
          <w:sz w:val="28"/>
          <w:szCs w:val="28"/>
          <w:highlight w:val="lightGray"/>
          <w:lang w:val="en-GB"/>
        </w:rPr>
        <w:t>rogramme</w:t>
      </w:r>
    </w:p>
    <w:p w:rsidR="0034323B" w:rsidRPr="0034323B" w:rsidRDefault="0034323B" w:rsidP="0034323B">
      <w:pPr>
        <w:bidi/>
        <w:spacing w:after="0"/>
        <w:rPr>
          <w:rFonts w:ascii="Unikurd Web" w:hAnsi="Unikurd Web" w:cs="Unikurd Web"/>
          <w:sz w:val="8"/>
          <w:szCs w:val="8"/>
          <w:rtl/>
          <w:lang w:bidi="ar-IQ"/>
        </w:rPr>
      </w:pPr>
    </w:p>
    <w:tbl>
      <w:tblPr>
        <w:tblStyle w:val="LightGrid-Accent5"/>
        <w:bidiVisual/>
        <w:tblW w:w="9166" w:type="dxa"/>
        <w:tblInd w:w="-10" w:type="dxa"/>
        <w:tblLook w:val="04A0" w:firstRow="1" w:lastRow="0" w:firstColumn="1" w:lastColumn="0" w:noHBand="0" w:noVBand="1"/>
      </w:tblPr>
      <w:tblGrid>
        <w:gridCol w:w="4728"/>
        <w:gridCol w:w="4438"/>
      </w:tblGrid>
      <w:tr w:rsidR="00546E17" w:rsidRPr="004F66CC" w:rsidTr="00546E17">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28" w:type="dxa"/>
            <w:tcBorders>
              <w:bottom w:val="single" w:sz="4" w:space="0" w:color="BAA98A" w:themeColor="background2" w:themeShade="BF"/>
            </w:tcBorders>
          </w:tcPr>
          <w:p w:rsidR="00546E17" w:rsidRPr="00332A79" w:rsidRDefault="0037433E" w:rsidP="0037433E">
            <w:pPr>
              <w:rPr>
                <w:rFonts w:asciiTheme="majorBidi" w:hAnsiTheme="majorBidi"/>
                <w:sz w:val="28"/>
                <w:szCs w:val="28"/>
                <w:lang w:bidi="ar-IQ"/>
              </w:rPr>
            </w:pPr>
            <w:proofErr w:type="spellStart"/>
            <w:r>
              <w:rPr>
                <w:rFonts w:asciiTheme="majorBidi" w:hAnsiTheme="majorBidi"/>
                <w:sz w:val="28"/>
                <w:szCs w:val="28"/>
                <w:lang w:bidi="ar-IQ"/>
              </w:rPr>
              <w:t>Cihan</w:t>
            </w:r>
            <w:proofErr w:type="spellEnd"/>
            <w:r>
              <w:rPr>
                <w:rFonts w:asciiTheme="majorBidi" w:hAnsiTheme="majorBidi"/>
                <w:sz w:val="28"/>
                <w:szCs w:val="28"/>
                <w:lang w:bidi="ar-IQ"/>
              </w:rPr>
              <w:t xml:space="preserve"> </w:t>
            </w:r>
            <w:r w:rsidR="00332A79" w:rsidRPr="00332A79">
              <w:rPr>
                <w:rFonts w:asciiTheme="majorBidi" w:hAnsiTheme="majorBidi"/>
                <w:sz w:val="28"/>
                <w:szCs w:val="28"/>
                <w:lang w:bidi="ar-IQ"/>
              </w:rPr>
              <w:t xml:space="preserve">UNIVERSITY </w:t>
            </w:r>
          </w:p>
        </w:tc>
        <w:tc>
          <w:tcPr>
            <w:tcW w:w="4438" w:type="dxa"/>
            <w:tcBorders>
              <w:bottom w:val="single" w:sz="4" w:space="0" w:color="BAA98A" w:themeColor="background2" w:themeShade="BF"/>
            </w:tcBorders>
          </w:tcPr>
          <w:p w:rsidR="00546E17" w:rsidRPr="00546E17" w:rsidRDefault="00546E17" w:rsidP="00332A79">
            <w:pPr>
              <w:cnfStyle w:val="100000000000" w:firstRow="1" w:lastRow="0" w:firstColumn="0" w:lastColumn="0" w:oddVBand="0" w:evenVBand="0" w:oddHBand="0" w:evenHBand="0" w:firstRowFirstColumn="0" w:firstRowLastColumn="0" w:lastRowFirstColumn="0" w:lastRowLastColumn="0"/>
              <w:rPr>
                <w:rFonts w:asciiTheme="majorBidi" w:hAnsiTheme="majorBidi"/>
                <w:bCs w:val="0"/>
                <w:sz w:val="24"/>
                <w:szCs w:val="24"/>
              </w:rPr>
            </w:pPr>
            <w:r w:rsidRPr="00546E17">
              <w:rPr>
                <w:rFonts w:asciiTheme="majorBidi" w:hAnsiTheme="majorBidi"/>
                <w:bCs w:val="0"/>
                <w:sz w:val="24"/>
                <w:szCs w:val="24"/>
                <w:lang w:val="en-GB"/>
              </w:rPr>
              <w:t xml:space="preserve">1.1. Higher </w:t>
            </w:r>
            <w:r w:rsidR="00332A79">
              <w:rPr>
                <w:rFonts w:asciiTheme="majorBidi" w:hAnsiTheme="majorBidi"/>
                <w:bCs w:val="0"/>
                <w:sz w:val="24"/>
                <w:szCs w:val="24"/>
                <w:lang w:val="en-GB"/>
              </w:rPr>
              <w:t>E</w:t>
            </w:r>
            <w:r w:rsidRPr="00546E17">
              <w:rPr>
                <w:rFonts w:asciiTheme="majorBidi" w:hAnsiTheme="majorBidi"/>
                <w:bCs w:val="0"/>
                <w:sz w:val="24"/>
                <w:szCs w:val="24"/>
                <w:lang w:val="en-GB"/>
              </w:rPr>
              <w:t xml:space="preserve">ducation </w:t>
            </w:r>
            <w:r w:rsidR="00332A79">
              <w:rPr>
                <w:rFonts w:asciiTheme="majorBidi" w:hAnsiTheme="majorBidi"/>
                <w:bCs w:val="0"/>
                <w:sz w:val="24"/>
                <w:szCs w:val="24"/>
                <w:lang w:val="en-GB"/>
              </w:rPr>
              <w:t>I</w:t>
            </w:r>
            <w:r w:rsidRPr="00546E17">
              <w:rPr>
                <w:rFonts w:asciiTheme="majorBidi" w:hAnsiTheme="majorBidi"/>
                <w:bCs w:val="0"/>
                <w:sz w:val="24"/>
                <w:szCs w:val="24"/>
                <w:lang w:val="en-GB"/>
              </w:rPr>
              <w:t>nstitution</w:t>
            </w:r>
          </w:p>
        </w:tc>
      </w:tr>
      <w:tr w:rsidR="00546E17" w:rsidRPr="004F66CC" w:rsidTr="00546E1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728" w:type="dxa"/>
            <w:tcBorders>
              <w:top w:val="single" w:sz="4" w:space="0" w:color="BAA98A" w:themeColor="background2" w:themeShade="BF"/>
            </w:tcBorders>
          </w:tcPr>
          <w:p w:rsidR="00546E17" w:rsidRPr="00CA2A2A" w:rsidRDefault="0037433E" w:rsidP="0037433E">
            <w:pPr>
              <w:bidi/>
              <w:ind w:left="720"/>
              <w:rPr>
                <w:rFonts w:ascii="UniQAIDAR_Blawkrawe 005" w:hAnsi="UniQAIDAR_Blawkrawe 005" w:cs="UniQAIDAR_Blawkrawe 005"/>
                <w:b w:val="0"/>
                <w:bCs w:val="0"/>
                <w:sz w:val="28"/>
                <w:szCs w:val="28"/>
                <w:rtl/>
                <w:lang w:bidi="ar-IQ"/>
              </w:rPr>
            </w:pPr>
            <w:r w:rsidRPr="0037433E">
              <w:rPr>
                <w:rFonts w:ascii="UniQAIDAR_Blawkrawe 005" w:hAnsi="UniQAIDAR_Blawkrawe 005" w:cs="UniQAIDAR_Blawkrawe 005"/>
                <w:b w:val="0"/>
                <w:bCs w:val="0"/>
                <w:sz w:val="28"/>
                <w:szCs w:val="28"/>
                <w:lang w:bidi="ar-IQ"/>
              </w:rPr>
              <w:t>Business Administrative</w:t>
            </w:r>
          </w:p>
        </w:tc>
        <w:tc>
          <w:tcPr>
            <w:tcW w:w="4438" w:type="dxa"/>
            <w:tcBorders>
              <w:top w:val="single" w:sz="4" w:space="0" w:color="BAA98A" w:themeColor="background2" w:themeShade="BF"/>
            </w:tcBorders>
          </w:tcPr>
          <w:p w:rsidR="00546E17" w:rsidRPr="00546E17" w:rsidRDefault="00546E17" w:rsidP="00546E1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1.2. College</w:t>
            </w:r>
          </w:p>
        </w:tc>
      </w:tr>
      <w:tr w:rsidR="00546E17" w:rsidRPr="004F66CC" w:rsidTr="00546E17">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28" w:type="dxa"/>
          </w:tcPr>
          <w:p w:rsidR="00546E17" w:rsidRPr="00CA2A2A" w:rsidRDefault="0037433E" w:rsidP="0037433E">
            <w:pPr>
              <w:bidi/>
              <w:jc w:val="right"/>
              <w:rPr>
                <w:rFonts w:ascii="UniQAIDAR_Blawkrawe 005" w:hAnsi="UniQAIDAR_Blawkrawe 005" w:cs="UniQAIDAR_Blawkrawe 005"/>
                <w:b w:val="0"/>
                <w:bCs w:val="0"/>
                <w:sz w:val="28"/>
                <w:szCs w:val="28"/>
                <w:rtl/>
                <w:lang w:bidi="ar-IQ"/>
              </w:rPr>
            </w:pPr>
            <w:r w:rsidRPr="0037433E">
              <w:rPr>
                <w:rFonts w:ascii="UniQAIDAR_Blawkrawe 005" w:hAnsi="UniQAIDAR_Blawkrawe 005" w:cs="UniQAIDAR_Blawkrawe 005"/>
                <w:b w:val="0"/>
                <w:bCs w:val="0"/>
                <w:sz w:val="28"/>
                <w:szCs w:val="28"/>
                <w:lang w:bidi="ar-IQ"/>
              </w:rPr>
              <w:t>Business Administrative</w:t>
            </w:r>
          </w:p>
        </w:tc>
        <w:tc>
          <w:tcPr>
            <w:tcW w:w="4438" w:type="dxa"/>
          </w:tcPr>
          <w:p w:rsidR="00546E17" w:rsidRPr="00546E17" w:rsidRDefault="00546E17" w:rsidP="00546E17">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1.3. Department</w:t>
            </w:r>
          </w:p>
        </w:tc>
      </w:tr>
      <w:tr w:rsidR="00546E17" w:rsidRPr="004F66CC" w:rsidTr="00546E17">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28" w:type="dxa"/>
          </w:tcPr>
          <w:p w:rsidR="00546E17" w:rsidRPr="00CA2A2A" w:rsidRDefault="0037433E" w:rsidP="00546E17">
            <w:pPr>
              <w:bidi/>
              <w:rPr>
                <w:rFonts w:ascii="UniQAIDAR_Blawkrawe 005" w:hAnsi="UniQAIDAR_Blawkrawe 005" w:cs="UniQAIDAR_Blawkrawe 005"/>
                <w:b w:val="0"/>
                <w:bCs w:val="0"/>
                <w:sz w:val="28"/>
                <w:szCs w:val="28"/>
                <w:rtl/>
              </w:rPr>
            </w:pPr>
            <w:r>
              <w:rPr>
                <w:rFonts w:ascii="UniQAIDAR_Blawkrawe 005" w:hAnsi="UniQAIDAR_Blawkrawe 005" w:cs="UniQAIDAR_Blawkrawe 005"/>
                <w:b w:val="0"/>
                <w:bCs w:val="0"/>
                <w:sz w:val="28"/>
                <w:szCs w:val="28"/>
              </w:rPr>
              <w:t>Human resources management</w:t>
            </w:r>
            <w:r w:rsidR="00E41E7A">
              <w:rPr>
                <w:rFonts w:ascii="UniQAIDAR_Blawkrawe 005" w:hAnsi="UniQAIDAR_Blawkrawe 005" w:cs="UniQAIDAR_Blawkrawe 005"/>
                <w:b w:val="0"/>
                <w:bCs w:val="0"/>
                <w:sz w:val="28"/>
                <w:szCs w:val="28"/>
              </w:rPr>
              <w:t xml:space="preserve"> </w:t>
            </w:r>
          </w:p>
        </w:tc>
        <w:tc>
          <w:tcPr>
            <w:tcW w:w="4438" w:type="dxa"/>
          </w:tcPr>
          <w:p w:rsidR="00546E17" w:rsidRPr="00546E17" w:rsidRDefault="00546E17" w:rsidP="00332A7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 xml:space="preserve">1.4. Field of </w:t>
            </w:r>
            <w:r w:rsidR="00332A79">
              <w:rPr>
                <w:rFonts w:asciiTheme="majorBidi" w:hAnsiTheme="majorBidi" w:cstheme="majorBidi"/>
                <w:b/>
                <w:sz w:val="24"/>
                <w:szCs w:val="24"/>
                <w:lang w:val="en-GB"/>
              </w:rPr>
              <w:t>S</w:t>
            </w:r>
            <w:r w:rsidRPr="00546E17">
              <w:rPr>
                <w:rFonts w:asciiTheme="majorBidi" w:hAnsiTheme="majorBidi" w:cstheme="majorBidi"/>
                <w:b/>
                <w:sz w:val="24"/>
                <w:szCs w:val="24"/>
                <w:lang w:val="en-GB"/>
              </w:rPr>
              <w:t>tudy</w:t>
            </w:r>
          </w:p>
        </w:tc>
      </w:tr>
      <w:tr w:rsidR="00546E17" w:rsidRPr="004F66CC" w:rsidTr="00546E17">
        <w:trPr>
          <w:cnfStyle w:val="000000010000" w:firstRow="0" w:lastRow="0" w:firstColumn="0" w:lastColumn="0" w:oddVBand="0" w:evenVBand="0" w:oddHBand="0" w:evenHBand="1"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4728" w:type="dxa"/>
          </w:tcPr>
          <w:p w:rsidR="00546E17" w:rsidRPr="00CA2A2A" w:rsidRDefault="00E41E7A" w:rsidP="00E41E7A">
            <w:pPr>
              <w:bidi/>
              <w:rPr>
                <w:rFonts w:ascii="UniQAIDAR_Blawkrawe 005" w:hAnsi="UniQAIDAR_Blawkrawe 005" w:cs="UniQAIDAR_Blawkrawe 005"/>
                <w:b w:val="0"/>
                <w:bCs w:val="0"/>
                <w:sz w:val="28"/>
                <w:szCs w:val="28"/>
                <w:lang w:bidi="ar-JO"/>
              </w:rPr>
            </w:pPr>
            <w:r>
              <w:rPr>
                <w:rFonts w:ascii="UniQAIDAR_Blawkrawe 005" w:hAnsi="UniQAIDAR_Blawkrawe 005" w:cs="UniQAIDAR_Blawkrawe 005"/>
                <w:b w:val="0"/>
                <w:bCs w:val="0"/>
                <w:sz w:val="28"/>
                <w:szCs w:val="28"/>
                <w:lang w:bidi="ar-JO"/>
              </w:rPr>
              <w:t xml:space="preserve">Bachelor degree </w:t>
            </w:r>
          </w:p>
        </w:tc>
        <w:tc>
          <w:tcPr>
            <w:tcW w:w="4438" w:type="dxa"/>
          </w:tcPr>
          <w:p w:rsidR="00546E17" w:rsidRPr="00546E17" w:rsidRDefault="00546E17" w:rsidP="00332A79">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 xml:space="preserve">1.5. Cycle of </w:t>
            </w:r>
            <w:r w:rsidR="00332A79">
              <w:rPr>
                <w:rFonts w:asciiTheme="majorBidi" w:hAnsiTheme="majorBidi" w:cstheme="majorBidi"/>
                <w:b/>
                <w:sz w:val="24"/>
                <w:szCs w:val="24"/>
                <w:lang w:val="en-GB"/>
              </w:rPr>
              <w:t>S</w:t>
            </w:r>
            <w:r w:rsidRPr="00546E17">
              <w:rPr>
                <w:rFonts w:asciiTheme="majorBidi" w:hAnsiTheme="majorBidi" w:cstheme="majorBidi"/>
                <w:b/>
                <w:sz w:val="24"/>
                <w:szCs w:val="24"/>
                <w:lang w:val="en-GB"/>
              </w:rPr>
              <w:t>tudy</w:t>
            </w:r>
            <w:r w:rsidRPr="000301C9">
              <w:rPr>
                <w:rFonts w:asciiTheme="majorBidi" w:hAnsiTheme="majorBidi" w:cstheme="majorBidi"/>
                <w:b/>
                <w:color w:val="C00000"/>
                <w:sz w:val="24"/>
                <w:szCs w:val="24"/>
                <w:vertAlign w:val="superscript"/>
                <w:lang w:val="en-GB"/>
              </w:rPr>
              <w:t>1</w:t>
            </w:r>
          </w:p>
        </w:tc>
      </w:tr>
      <w:tr w:rsidR="00546E17" w:rsidRPr="004F66CC" w:rsidTr="00546E17">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28" w:type="dxa"/>
          </w:tcPr>
          <w:p w:rsidR="00546E17" w:rsidRPr="00CA2A2A" w:rsidRDefault="00E41E7A" w:rsidP="00546E17">
            <w:pPr>
              <w:bidi/>
              <w:rPr>
                <w:rFonts w:ascii="UniQAIDAR_Blawkrawe 005" w:hAnsi="UniQAIDAR_Blawkrawe 005" w:cs="UniQAIDAR_Blawkrawe 005"/>
                <w:b w:val="0"/>
                <w:bCs w:val="0"/>
                <w:sz w:val="28"/>
                <w:szCs w:val="28"/>
                <w:rtl/>
              </w:rPr>
            </w:pPr>
            <w:r>
              <w:rPr>
                <w:rFonts w:ascii="UniQAIDAR_Blawkrawe 005" w:hAnsi="UniQAIDAR_Blawkrawe 005" w:cs="UniQAIDAR_Blawkrawe 005"/>
                <w:b w:val="0"/>
                <w:bCs w:val="0"/>
                <w:sz w:val="28"/>
                <w:szCs w:val="28"/>
              </w:rPr>
              <w:t xml:space="preserve">Management </w:t>
            </w:r>
          </w:p>
        </w:tc>
        <w:tc>
          <w:tcPr>
            <w:tcW w:w="4438" w:type="dxa"/>
          </w:tcPr>
          <w:p w:rsidR="00546E17" w:rsidRPr="00546E17" w:rsidRDefault="00546E17" w:rsidP="00332A7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 xml:space="preserve">1.6. Specialization/ Study </w:t>
            </w:r>
            <w:r w:rsidR="00332A79">
              <w:rPr>
                <w:rFonts w:asciiTheme="majorBidi" w:hAnsiTheme="majorBidi" w:cstheme="majorBidi"/>
                <w:b/>
                <w:sz w:val="24"/>
                <w:szCs w:val="24"/>
                <w:lang w:val="en-GB"/>
              </w:rPr>
              <w:t>P</w:t>
            </w:r>
            <w:r w:rsidRPr="00546E17">
              <w:rPr>
                <w:rFonts w:asciiTheme="majorBidi" w:hAnsiTheme="majorBidi" w:cstheme="majorBidi"/>
                <w:b/>
                <w:sz w:val="24"/>
                <w:szCs w:val="24"/>
                <w:lang w:val="en-GB"/>
              </w:rPr>
              <w:t>rogramme</w:t>
            </w:r>
          </w:p>
        </w:tc>
      </w:tr>
      <w:tr w:rsidR="00546E17" w:rsidRPr="004F66CC" w:rsidTr="00546E17">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4728" w:type="dxa"/>
          </w:tcPr>
          <w:p w:rsidR="00546E17" w:rsidRPr="00332A79" w:rsidRDefault="00546E17" w:rsidP="00332A79">
            <w:pPr>
              <w:jc w:val="center"/>
              <w:rPr>
                <w:rFonts w:asciiTheme="majorBidi" w:hAnsiTheme="majorBidi"/>
                <w:sz w:val="28"/>
                <w:szCs w:val="28"/>
              </w:rPr>
            </w:pPr>
          </w:p>
        </w:tc>
        <w:tc>
          <w:tcPr>
            <w:tcW w:w="4438" w:type="dxa"/>
          </w:tcPr>
          <w:p w:rsidR="00546E17" w:rsidRPr="00546E17" w:rsidRDefault="00546E17" w:rsidP="00332A79">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sz w:val="24"/>
                <w:szCs w:val="24"/>
              </w:rPr>
            </w:pPr>
            <w:r w:rsidRPr="00546E17">
              <w:rPr>
                <w:rFonts w:asciiTheme="majorBidi" w:hAnsiTheme="majorBidi" w:cstheme="majorBidi"/>
                <w:b/>
                <w:sz w:val="24"/>
                <w:szCs w:val="24"/>
                <w:lang w:val="en-GB"/>
              </w:rPr>
              <w:t xml:space="preserve">1.7. Form of </w:t>
            </w:r>
            <w:r w:rsidR="00332A79">
              <w:rPr>
                <w:rFonts w:asciiTheme="majorBidi" w:hAnsiTheme="majorBidi" w:cstheme="majorBidi"/>
                <w:b/>
                <w:sz w:val="24"/>
                <w:szCs w:val="24"/>
                <w:lang w:val="en-GB"/>
              </w:rPr>
              <w:t>E</w:t>
            </w:r>
            <w:r w:rsidRPr="00546E17">
              <w:rPr>
                <w:rFonts w:asciiTheme="majorBidi" w:hAnsiTheme="majorBidi" w:cstheme="majorBidi"/>
                <w:b/>
                <w:sz w:val="24"/>
                <w:szCs w:val="24"/>
                <w:lang w:val="en-GB"/>
              </w:rPr>
              <w:t>ducation</w:t>
            </w:r>
          </w:p>
        </w:tc>
      </w:tr>
    </w:tbl>
    <w:p w:rsidR="00AE50BF" w:rsidRPr="00546E17" w:rsidRDefault="0037433E" w:rsidP="00D4184E">
      <w:pPr>
        <w:rPr>
          <w:rFonts w:asciiTheme="majorBidi" w:hAnsiTheme="majorBidi" w:cstheme="majorBidi"/>
          <w:b/>
          <w:sz w:val="28"/>
          <w:szCs w:val="28"/>
          <w:lang w:val="en-GB"/>
        </w:rPr>
      </w:pPr>
      <w:r>
        <w:rPr>
          <w:noProof/>
          <w:color w:val="6F6F74" w:themeColor="accent1"/>
          <w:lang w:eastAsia="en-US"/>
        </w:rPr>
        <mc:AlternateContent>
          <mc:Choice Requires="wps">
            <w:drawing>
              <wp:anchor distT="0" distB="0" distL="114300" distR="114300" simplePos="0" relativeHeight="251674624" behindDoc="0" locked="0" layoutInCell="1" allowOverlap="1" wp14:anchorId="36DC7DEB" wp14:editId="76B39F41">
                <wp:simplePos x="0" y="0"/>
                <wp:positionH relativeFrom="margin">
                  <wp:align>center</wp:align>
                </wp:positionH>
                <wp:positionV relativeFrom="page">
                  <wp:posOffset>8702040</wp:posOffset>
                </wp:positionV>
                <wp:extent cx="6553200" cy="557530"/>
                <wp:effectExtent l="0" t="0" r="0" b="1905"/>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sz w:val="32"/>
                                <w:szCs w:val="32"/>
                                <w:lang w:val="en-GB"/>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171949" w:rsidRDefault="00171949" w:rsidP="001945A7">
                                <w:pPr>
                                  <w:pStyle w:val="NoSpacing"/>
                                  <w:spacing w:after="40"/>
                                  <w:jc w:val="center"/>
                                  <w:rPr>
                                    <w:caps/>
                                    <w:color w:val="6F6F74" w:themeColor="accent1"/>
                                    <w:sz w:val="28"/>
                                    <w:szCs w:val="28"/>
                                  </w:rPr>
                                </w:pPr>
                                <w:r w:rsidRPr="00D4184E">
                                  <w:rPr>
                                    <w:rFonts w:ascii="Times New Roman" w:hAnsi="Times New Roman" w:cs="Times New Roman"/>
                                    <w:b/>
                                    <w:bCs/>
                                    <w:sz w:val="32"/>
                                    <w:szCs w:val="32"/>
                                    <w:lang w:val="en-GB"/>
                                  </w:rPr>
                                  <w:t>Academic Year: 20</w:t>
                                </w:r>
                                <w:r>
                                  <w:rPr>
                                    <w:rFonts w:ascii="Times New Roman" w:hAnsi="Times New Roman" w:cs="Times New Roman"/>
                                    <w:b/>
                                    <w:bCs/>
                                    <w:sz w:val="32"/>
                                    <w:szCs w:val="32"/>
                                    <w:lang w:val="en-GB"/>
                                  </w:rPr>
                                  <w:t>23</w:t>
                                </w:r>
                                <w:r w:rsidRPr="00D4184E">
                                  <w:rPr>
                                    <w:rFonts w:ascii="Times New Roman" w:hAnsi="Times New Roman" w:cs="Times New Roman"/>
                                    <w:b/>
                                    <w:bCs/>
                                    <w:sz w:val="32"/>
                                    <w:szCs w:val="32"/>
                                    <w:lang w:val="en-GB"/>
                                  </w:rPr>
                                  <w:t>-202</w:t>
                                </w:r>
                                <w:r>
                                  <w:rPr>
                                    <w:rFonts w:ascii="Times New Roman" w:hAnsi="Times New Roman" w:cs="Times New Roman"/>
                                    <w:b/>
                                    <w:bCs/>
                                    <w:sz w:val="32"/>
                                    <w:szCs w:val="32"/>
                                    <w:lang w:val="en-GB"/>
                                  </w:rPr>
                                  <w:t>4</w:t>
                                </w:r>
                              </w:p>
                            </w:sdtContent>
                          </w:sdt>
                          <w:p w:rsidR="00171949" w:rsidRDefault="00171949">
                            <w:pPr>
                              <w:pStyle w:val="NoSpacing"/>
                              <w:jc w:val="center"/>
                              <w:rPr>
                                <w:color w:val="6F6F7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margin-left:0;margin-top:685.2pt;width:516pt;height:43.9pt;z-index:251674624;visibility:visible;mso-wrap-style:square;mso-width-percent:1000;mso-height-percent:0;mso-wrap-distance-left:9pt;mso-wrap-distance-top:0;mso-wrap-distance-right:9pt;mso-wrap-distance-bottom:0;mso-position-horizontal:center;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" filled="f" stroked="f" strokeweight=".5pt">
                <v:textbox style="mso-fit-shape-to-text:t" inset="0,0,0,0">
                  <w:txbxContent>
                    <w:sdt>
                      <w:sdtPr>
                        <w:rPr>
                          <w:rFonts w:ascii="Times New Roman" w:hAnsi="Times New Roman" w:cs="Times New Roman"/>
                          <w:b/>
                          <w:bCs/>
                          <w:sz w:val="32"/>
                          <w:szCs w:val="32"/>
                          <w:lang w:val="en-GB"/>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0754ECDD" w14:textId="4F84A726" w:rsidR="0039713A" w:rsidRDefault="0039713A" w:rsidP="001945A7">
                          <w:pPr>
                            <w:pStyle w:val="NoSpacing"/>
                            <w:spacing w:after="40"/>
                            <w:jc w:val="center"/>
                            <w:rPr>
                              <w:caps/>
                              <w:color w:val="6F6F74" w:themeColor="accent1"/>
                              <w:sz w:val="28"/>
                              <w:szCs w:val="28"/>
                            </w:rPr>
                          </w:pPr>
                          <w:r w:rsidRPr="00D4184E">
                            <w:rPr>
                              <w:rFonts w:ascii="Times New Roman" w:hAnsi="Times New Roman" w:cs="Times New Roman"/>
                              <w:b/>
                              <w:bCs/>
                              <w:sz w:val="32"/>
                              <w:szCs w:val="32"/>
                              <w:lang w:val="en-GB"/>
                            </w:rPr>
                            <w:t>Academic Year: 20</w:t>
                          </w:r>
                          <w:r>
                            <w:rPr>
                              <w:rFonts w:ascii="Times New Roman" w:hAnsi="Times New Roman" w:cs="Times New Roman"/>
                              <w:b/>
                              <w:bCs/>
                              <w:sz w:val="32"/>
                              <w:szCs w:val="32"/>
                              <w:lang w:val="en-GB"/>
                            </w:rPr>
                            <w:t>23</w:t>
                          </w:r>
                          <w:r w:rsidRPr="00D4184E">
                            <w:rPr>
                              <w:rFonts w:ascii="Times New Roman" w:hAnsi="Times New Roman" w:cs="Times New Roman"/>
                              <w:b/>
                              <w:bCs/>
                              <w:sz w:val="32"/>
                              <w:szCs w:val="32"/>
                              <w:lang w:val="en-GB"/>
                            </w:rPr>
                            <w:t>-202</w:t>
                          </w:r>
                          <w:r>
                            <w:rPr>
                              <w:rFonts w:ascii="Times New Roman" w:hAnsi="Times New Roman" w:cs="Times New Roman"/>
                              <w:b/>
                              <w:bCs/>
                              <w:sz w:val="32"/>
                              <w:szCs w:val="32"/>
                              <w:lang w:val="en-GB"/>
                            </w:rPr>
                            <w:t>4</w:t>
                          </w:r>
                        </w:p>
                      </w:sdtContent>
                    </w:sdt>
                    <w:p w14:paraId="4DC5CA35" w14:textId="5F93B101" w:rsidR="0039713A" w:rsidRDefault="0039713A">
                      <w:pPr>
                        <w:pStyle w:val="NoSpacing"/>
                        <w:jc w:val="center"/>
                        <w:rPr>
                          <w:color w:val="6F6F74" w:themeColor="accent1"/>
                        </w:rPr>
                      </w:pPr>
                    </w:p>
                  </w:txbxContent>
                </v:textbox>
                <w10:wrap anchorx="margin" anchory="page"/>
              </v:shape>
            </w:pict>
          </mc:Fallback>
        </mc:AlternateContent>
      </w:r>
      <w:r w:rsidR="00546E17" w:rsidRPr="00546E17">
        <w:rPr>
          <w:rFonts w:asciiTheme="majorBidi" w:hAnsiTheme="majorBidi" w:cstheme="majorBidi"/>
          <w:b/>
          <w:sz w:val="28"/>
          <w:szCs w:val="28"/>
          <w:highlight w:val="lightGray"/>
          <w:lang w:val="en-GB"/>
        </w:rPr>
        <w:t>2. Information on the Discipline</w:t>
      </w:r>
      <w:r w:rsidR="00546E17" w:rsidRPr="00546E17">
        <w:rPr>
          <w:rFonts w:asciiTheme="majorBidi" w:hAnsiTheme="majorBidi" w:cstheme="majorBidi"/>
          <w:b/>
          <w:sz w:val="28"/>
          <w:szCs w:val="28"/>
          <w:lang w:val="en-GB"/>
        </w:rPr>
        <w:t xml:space="preserve"> </w:t>
      </w:r>
    </w:p>
    <w:tbl>
      <w:tblPr>
        <w:tblStyle w:val="LightGrid-Accent5"/>
        <w:tblpPr w:leftFromText="180" w:rightFromText="180" w:vertAnchor="text" w:tblpXSpec="right" w:tblpY="1"/>
        <w:tblOverlap w:val="never"/>
        <w:bidiVisual/>
        <w:tblW w:w="9984" w:type="dxa"/>
        <w:tblBorders>
          <w:insideH w:val="single" w:sz="8" w:space="0" w:color="auto"/>
          <w:insideV w:val="single" w:sz="8" w:space="0" w:color="auto"/>
        </w:tblBorders>
        <w:tblLook w:val="04A0" w:firstRow="1" w:lastRow="0" w:firstColumn="1" w:lastColumn="0" w:noHBand="0" w:noVBand="1"/>
      </w:tblPr>
      <w:tblGrid>
        <w:gridCol w:w="1333"/>
        <w:gridCol w:w="1456"/>
        <w:gridCol w:w="1230"/>
        <w:gridCol w:w="323"/>
        <w:gridCol w:w="1483"/>
        <w:gridCol w:w="410"/>
        <w:gridCol w:w="1509"/>
        <w:gridCol w:w="776"/>
        <w:gridCol w:w="1464"/>
      </w:tblGrid>
      <w:tr w:rsidR="00AE50BF" w:rsidRPr="00AE50BF" w:rsidTr="00332A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34" w:type="dxa"/>
            <w:gridSpan w:val="5"/>
          </w:tcPr>
          <w:p w:rsidR="001931FB" w:rsidRPr="00AE50BF" w:rsidRDefault="001931FB" w:rsidP="009E76C3">
            <w:pPr>
              <w:bidi/>
              <w:rPr>
                <w:rFonts w:ascii="UniQAIDAR_Blawkrawe 005" w:hAnsi="UniQAIDAR_Blawkrawe 005" w:cs="UniQAIDAR_Blawkrawe 005"/>
                <w:color w:val="000000" w:themeColor="text1"/>
                <w:sz w:val="28"/>
                <w:szCs w:val="28"/>
                <w:rtl/>
                <w:lang w:bidi="ar-IQ"/>
              </w:rPr>
            </w:pPr>
          </w:p>
        </w:tc>
        <w:tc>
          <w:tcPr>
            <w:tcW w:w="4950" w:type="dxa"/>
            <w:gridSpan w:val="4"/>
          </w:tcPr>
          <w:p w:rsidR="001931FB" w:rsidRPr="00AE50BF" w:rsidRDefault="001931FB" w:rsidP="00332A79">
            <w:pPr>
              <w:cnfStyle w:val="100000000000" w:firstRow="1" w:lastRow="0" w:firstColumn="0" w:lastColumn="0" w:oddVBand="0" w:evenVBand="0" w:oddHBand="0" w:evenHBand="0" w:firstRowFirstColumn="0" w:firstRowLastColumn="0" w:lastRowFirstColumn="0" w:lastRowLastColumn="0"/>
              <w:rPr>
                <w:rFonts w:asciiTheme="majorBidi" w:hAnsiTheme="majorBidi"/>
                <w:color w:val="000000" w:themeColor="text1"/>
                <w:sz w:val="24"/>
                <w:szCs w:val="24"/>
              </w:rPr>
            </w:pPr>
            <w:r w:rsidRPr="00AE50BF">
              <w:rPr>
                <w:rFonts w:asciiTheme="majorBidi" w:hAnsiTheme="majorBidi"/>
                <w:color w:val="000000" w:themeColor="text1"/>
                <w:sz w:val="24"/>
                <w:szCs w:val="24"/>
              </w:rPr>
              <w:t xml:space="preserve">2.1. Discipline </w:t>
            </w:r>
            <w:r w:rsidR="00332A79">
              <w:rPr>
                <w:rFonts w:asciiTheme="majorBidi" w:hAnsiTheme="majorBidi"/>
                <w:color w:val="000000" w:themeColor="text1"/>
                <w:sz w:val="24"/>
                <w:szCs w:val="24"/>
              </w:rPr>
              <w:t>N</w:t>
            </w:r>
            <w:r w:rsidRPr="00AE50BF">
              <w:rPr>
                <w:rFonts w:asciiTheme="majorBidi" w:hAnsiTheme="majorBidi"/>
                <w:color w:val="000000" w:themeColor="text1"/>
                <w:sz w:val="24"/>
                <w:szCs w:val="24"/>
              </w:rPr>
              <w:t>ame</w:t>
            </w:r>
          </w:p>
        </w:tc>
      </w:tr>
      <w:tr w:rsidR="00AE50BF" w:rsidRPr="00AE50BF" w:rsidTr="00332A79">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034" w:type="dxa"/>
            <w:gridSpan w:val="5"/>
          </w:tcPr>
          <w:p w:rsidR="001931FB" w:rsidRPr="00AE50BF" w:rsidRDefault="001931FB" w:rsidP="009E76C3">
            <w:pPr>
              <w:rPr>
                <w:rFonts w:ascii="UniQAIDAR_Blawkrawe 005" w:hAnsi="UniQAIDAR_Blawkrawe 005" w:cs="UniQAIDAR_Blawkrawe 005"/>
                <w:color w:val="000000" w:themeColor="text1"/>
                <w:sz w:val="28"/>
                <w:szCs w:val="28"/>
                <w:rtl/>
                <w:lang w:bidi="ar-IQ"/>
              </w:rPr>
            </w:pPr>
          </w:p>
        </w:tc>
        <w:tc>
          <w:tcPr>
            <w:tcW w:w="4950" w:type="dxa"/>
            <w:gridSpan w:val="4"/>
          </w:tcPr>
          <w:p w:rsidR="001931FB" w:rsidRPr="00AE50BF" w:rsidRDefault="00AE50BF"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2.2. Code</w:t>
            </w:r>
          </w:p>
        </w:tc>
      </w:tr>
      <w:tr w:rsidR="00AE50BF" w:rsidRPr="00AE50BF" w:rsidTr="00332A79">
        <w:trPr>
          <w:cnfStyle w:val="000000010000" w:firstRow="0" w:lastRow="0" w:firstColumn="0" w:lastColumn="0" w:oddVBand="0" w:evenVBand="0" w:oddHBand="0" w:evenHBand="1"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034" w:type="dxa"/>
            <w:gridSpan w:val="5"/>
          </w:tcPr>
          <w:p w:rsidR="00AE50BF" w:rsidRPr="00AE50BF" w:rsidRDefault="00E41E7A" w:rsidP="009E76C3">
            <w:pPr>
              <w:bidi/>
              <w:rPr>
                <w:rFonts w:ascii="UniQAIDAR_Blawkrawe 005" w:hAnsi="UniQAIDAR_Blawkrawe 005" w:cs="UniQAIDAR_Blawkrawe 005"/>
                <w:color w:val="000000" w:themeColor="text1"/>
                <w:sz w:val="28"/>
                <w:szCs w:val="28"/>
                <w:rtl/>
                <w:lang w:bidi="ar-IQ"/>
              </w:rPr>
            </w:pPr>
            <w:r>
              <w:rPr>
                <w:rFonts w:ascii="UniQAIDAR_Blawkrawe 005" w:hAnsi="UniQAIDAR_Blawkrawe 005" w:cs="UniQAIDAR_Blawkrawe 005"/>
                <w:color w:val="000000" w:themeColor="text1"/>
                <w:sz w:val="28"/>
                <w:szCs w:val="28"/>
                <w:lang w:bidi="ar-IQ"/>
              </w:rPr>
              <w:t xml:space="preserve">English </w:t>
            </w:r>
          </w:p>
        </w:tc>
        <w:tc>
          <w:tcPr>
            <w:tcW w:w="4950" w:type="dxa"/>
            <w:gridSpan w:val="4"/>
          </w:tcPr>
          <w:p w:rsidR="00AE50BF" w:rsidRPr="00AE50BF" w:rsidRDefault="00AE50BF" w:rsidP="009E76C3">
            <w:pPr>
              <w:cnfStyle w:val="000000010000" w:firstRow="0" w:lastRow="0" w:firstColumn="0" w:lastColumn="0" w:oddVBand="0" w:evenVBand="0" w:oddHBand="0" w:evenHBand="1"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2.3. Language:</w:t>
            </w:r>
            <w:r w:rsidRPr="00AE50BF">
              <w:rPr>
                <w:rFonts w:asciiTheme="majorBidi" w:hAnsiTheme="majorBidi"/>
                <w:b/>
                <w:bCs/>
                <w:color w:val="000000" w:themeColor="text1"/>
                <w:sz w:val="24"/>
                <w:szCs w:val="24"/>
              </w:rPr>
              <w:tab/>
            </w:r>
          </w:p>
        </w:tc>
      </w:tr>
      <w:tr w:rsidR="00AE50BF" w:rsidRPr="00AE50BF" w:rsidTr="00332A79">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34" w:type="dxa"/>
            <w:gridSpan w:val="5"/>
          </w:tcPr>
          <w:p w:rsidR="001931FB" w:rsidRDefault="00D950B1" w:rsidP="009E76C3">
            <w:pPr>
              <w:bidi/>
              <w:rPr>
                <w:rFonts w:ascii="UniQAIDAR_Blawkrawe 005" w:hAnsi="UniQAIDAR_Blawkrawe 005" w:cs="UniQAIDAR_Blawkrawe 005"/>
                <w:color w:val="000000" w:themeColor="text1"/>
                <w:sz w:val="28"/>
                <w:szCs w:val="28"/>
                <w:lang w:bidi="ar-IQ"/>
              </w:rPr>
            </w:pPr>
            <w:proofErr w:type="spellStart"/>
            <w:r>
              <w:rPr>
                <w:rFonts w:ascii="UniQAIDAR_Blawkrawe 005" w:hAnsi="UniQAIDAR_Blawkrawe 005" w:cs="UniQAIDAR_Blawkrawe 005"/>
                <w:color w:val="000000" w:themeColor="text1"/>
                <w:sz w:val="28"/>
                <w:szCs w:val="28"/>
                <w:lang w:bidi="ar-IQ"/>
              </w:rPr>
              <w:t>Soran</w:t>
            </w:r>
            <w:proofErr w:type="spellEnd"/>
            <w:r>
              <w:rPr>
                <w:rFonts w:ascii="UniQAIDAR_Blawkrawe 005" w:hAnsi="UniQAIDAR_Blawkrawe 005" w:cs="UniQAIDAR_Blawkrawe 005"/>
                <w:color w:val="000000" w:themeColor="text1"/>
                <w:sz w:val="28"/>
                <w:szCs w:val="28"/>
                <w:lang w:bidi="ar-IQ"/>
              </w:rPr>
              <w:t xml:space="preserve"> </w:t>
            </w:r>
            <w:proofErr w:type="spellStart"/>
            <w:r>
              <w:rPr>
                <w:rFonts w:ascii="UniQAIDAR_Blawkrawe 005" w:hAnsi="UniQAIDAR_Blawkrawe 005" w:cs="UniQAIDAR_Blawkrawe 005"/>
                <w:color w:val="000000" w:themeColor="text1"/>
                <w:sz w:val="28"/>
                <w:szCs w:val="28"/>
                <w:lang w:bidi="ar-IQ"/>
              </w:rPr>
              <w:t>hama</w:t>
            </w:r>
            <w:proofErr w:type="spellEnd"/>
            <w:r>
              <w:rPr>
                <w:rFonts w:ascii="UniQAIDAR_Blawkrawe 005" w:hAnsi="UniQAIDAR_Blawkrawe 005" w:cs="UniQAIDAR_Blawkrawe 005"/>
                <w:color w:val="000000" w:themeColor="text1"/>
                <w:sz w:val="28"/>
                <w:szCs w:val="28"/>
                <w:lang w:bidi="ar-IQ"/>
              </w:rPr>
              <w:t xml:space="preserve"> </w:t>
            </w:r>
            <w:proofErr w:type="spellStart"/>
            <w:r>
              <w:rPr>
                <w:rFonts w:ascii="UniQAIDAR_Blawkrawe 005" w:hAnsi="UniQAIDAR_Blawkrawe 005" w:cs="UniQAIDAR_Blawkrawe 005"/>
                <w:color w:val="000000" w:themeColor="text1"/>
                <w:sz w:val="28"/>
                <w:szCs w:val="28"/>
                <w:lang w:bidi="ar-IQ"/>
              </w:rPr>
              <w:t>saeed</w:t>
            </w:r>
            <w:proofErr w:type="spellEnd"/>
            <w:r>
              <w:rPr>
                <w:rFonts w:ascii="UniQAIDAR_Blawkrawe 005" w:hAnsi="UniQAIDAR_Blawkrawe 005" w:cs="UniQAIDAR_Blawkrawe 005"/>
                <w:color w:val="000000" w:themeColor="text1"/>
                <w:sz w:val="28"/>
                <w:szCs w:val="28"/>
                <w:lang w:bidi="ar-IQ"/>
              </w:rPr>
              <w:t xml:space="preserve"> </w:t>
            </w:r>
            <w:proofErr w:type="spellStart"/>
            <w:r>
              <w:rPr>
                <w:rFonts w:ascii="UniQAIDAR_Blawkrawe 005" w:hAnsi="UniQAIDAR_Blawkrawe 005" w:cs="UniQAIDAR_Blawkrawe 005"/>
                <w:color w:val="000000" w:themeColor="text1"/>
                <w:sz w:val="28"/>
                <w:szCs w:val="28"/>
                <w:lang w:bidi="ar-IQ"/>
              </w:rPr>
              <w:t>hama</w:t>
            </w:r>
            <w:proofErr w:type="spellEnd"/>
            <w:r>
              <w:rPr>
                <w:rFonts w:ascii="UniQAIDAR_Blawkrawe 005" w:hAnsi="UniQAIDAR_Blawkrawe 005" w:cs="UniQAIDAR_Blawkrawe 005"/>
                <w:color w:val="000000" w:themeColor="text1"/>
                <w:sz w:val="28"/>
                <w:szCs w:val="28"/>
                <w:lang w:bidi="ar-IQ"/>
              </w:rPr>
              <w:t xml:space="preserve"> </w:t>
            </w:r>
            <w:proofErr w:type="spellStart"/>
            <w:r>
              <w:rPr>
                <w:rFonts w:ascii="UniQAIDAR_Blawkrawe 005" w:hAnsi="UniQAIDAR_Blawkrawe 005" w:cs="UniQAIDAR_Blawkrawe 005"/>
                <w:color w:val="000000" w:themeColor="text1"/>
                <w:sz w:val="28"/>
                <w:szCs w:val="28"/>
                <w:lang w:bidi="ar-IQ"/>
              </w:rPr>
              <w:t>salih</w:t>
            </w:r>
            <w:proofErr w:type="spellEnd"/>
            <w:r>
              <w:rPr>
                <w:rFonts w:ascii="UniQAIDAR_Blawkrawe 005" w:hAnsi="UniQAIDAR_Blawkrawe 005" w:cs="UniQAIDAR_Blawkrawe 005"/>
                <w:color w:val="000000" w:themeColor="text1"/>
                <w:sz w:val="28"/>
                <w:szCs w:val="28"/>
                <w:lang w:bidi="ar-IQ"/>
              </w:rPr>
              <w:t xml:space="preserve"> </w:t>
            </w:r>
          </w:p>
          <w:p w:rsidR="00D950B1" w:rsidRDefault="00171949" w:rsidP="00D950B1">
            <w:pPr>
              <w:bidi/>
              <w:rPr>
                <w:rFonts w:ascii="UniQAIDAR_Blawkrawe 005" w:hAnsi="UniQAIDAR_Blawkrawe 005" w:cs="UniQAIDAR_Blawkrawe 005"/>
                <w:color w:val="000000" w:themeColor="text1"/>
                <w:sz w:val="28"/>
                <w:szCs w:val="28"/>
                <w:lang w:bidi="ar-IQ"/>
              </w:rPr>
            </w:pPr>
            <w:hyperlink r:id="rId11" w:history="1">
              <w:r w:rsidR="00D950B1" w:rsidRPr="00334AC1">
                <w:rPr>
                  <w:rStyle w:val="Hyperlink"/>
                  <w:rFonts w:ascii="UniQAIDAR_Blawkrawe 005" w:hAnsi="UniQAIDAR_Blawkrawe 005" w:cs="UniQAIDAR_Blawkrawe 005"/>
                  <w:sz w:val="28"/>
                  <w:szCs w:val="28"/>
                  <w:lang w:bidi="ar-IQ"/>
                </w:rPr>
                <w:t>Soran.saeed@univsul.edu.iq</w:t>
              </w:r>
            </w:hyperlink>
            <w:r w:rsidR="00D950B1">
              <w:rPr>
                <w:rFonts w:ascii="UniQAIDAR_Blawkrawe 005" w:hAnsi="UniQAIDAR_Blawkrawe 005" w:cs="UniQAIDAR_Blawkrawe 005"/>
                <w:color w:val="000000" w:themeColor="text1"/>
                <w:sz w:val="28"/>
                <w:szCs w:val="28"/>
                <w:lang w:bidi="ar-IQ"/>
              </w:rPr>
              <w:t xml:space="preserve"> </w:t>
            </w:r>
          </w:p>
          <w:p w:rsidR="00D950B1" w:rsidRPr="00AE50BF" w:rsidRDefault="00D950B1" w:rsidP="00D950B1">
            <w:pPr>
              <w:bidi/>
              <w:rPr>
                <w:rFonts w:ascii="UniQAIDAR_Blawkrawe 005" w:hAnsi="UniQAIDAR_Blawkrawe 005" w:cs="UniQAIDAR_Blawkrawe 005"/>
                <w:color w:val="000000" w:themeColor="text1"/>
                <w:sz w:val="28"/>
                <w:szCs w:val="28"/>
                <w:rtl/>
                <w:lang w:bidi="ar-IQ"/>
              </w:rPr>
            </w:pPr>
          </w:p>
        </w:tc>
        <w:tc>
          <w:tcPr>
            <w:tcW w:w="4950" w:type="dxa"/>
            <w:gridSpan w:val="4"/>
          </w:tcPr>
          <w:p w:rsidR="001931FB" w:rsidRPr="00AE50BF" w:rsidRDefault="001931FB"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2.4. (Theory) Lecturer</w:t>
            </w:r>
          </w:p>
          <w:p w:rsidR="001931FB" w:rsidRPr="00AE50BF" w:rsidRDefault="00D4184E" w:rsidP="00332A79">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Pr>
                <w:rFonts w:asciiTheme="majorBidi" w:hAnsiTheme="majorBidi"/>
                <w:b/>
                <w:bCs/>
                <w:color w:val="000000" w:themeColor="text1"/>
                <w:sz w:val="24"/>
                <w:szCs w:val="24"/>
              </w:rPr>
              <w:t xml:space="preserve">    </w:t>
            </w:r>
            <w:r w:rsidR="001931FB" w:rsidRPr="00AE50BF">
              <w:rPr>
                <w:rFonts w:asciiTheme="majorBidi" w:hAnsiTheme="majorBidi"/>
                <w:b/>
                <w:bCs/>
                <w:color w:val="000000" w:themeColor="text1"/>
                <w:sz w:val="24"/>
                <w:szCs w:val="24"/>
              </w:rPr>
              <w:t xml:space="preserve">   </w:t>
            </w:r>
            <w:r w:rsidR="00332A79">
              <w:rPr>
                <w:rFonts w:asciiTheme="majorBidi" w:hAnsiTheme="majorBidi"/>
                <w:b/>
                <w:bCs/>
                <w:color w:val="000000" w:themeColor="text1"/>
                <w:sz w:val="24"/>
                <w:szCs w:val="24"/>
              </w:rPr>
              <w:t>E</w:t>
            </w:r>
            <w:r w:rsidR="001931FB" w:rsidRPr="00AE50BF">
              <w:rPr>
                <w:rFonts w:asciiTheme="majorBidi" w:hAnsiTheme="majorBidi"/>
                <w:b/>
                <w:bCs/>
                <w:color w:val="000000" w:themeColor="text1"/>
                <w:sz w:val="24"/>
                <w:szCs w:val="24"/>
              </w:rPr>
              <w:t xml:space="preserve">-mail: </w:t>
            </w:r>
          </w:p>
          <w:p w:rsidR="001931FB" w:rsidRPr="00AE50BF" w:rsidRDefault="00D4184E"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Pr>
                <w:rFonts w:asciiTheme="majorBidi" w:hAnsiTheme="majorBidi"/>
                <w:b/>
                <w:bCs/>
                <w:color w:val="000000" w:themeColor="text1"/>
                <w:sz w:val="24"/>
                <w:szCs w:val="24"/>
              </w:rPr>
              <w:t xml:space="preserve">      </w:t>
            </w:r>
            <w:r w:rsidR="001931FB" w:rsidRPr="00AE50BF">
              <w:rPr>
                <w:rFonts w:asciiTheme="majorBidi" w:hAnsiTheme="majorBidi"/>
                <w:b/>
                <w:bCs/>
                <w:color w:val="000000" w:themeColor="text1"/>
                <w:sz w:val="24"/>
                <w:szCs w:val="24"/>
              </w:rPr>
              <w:t xml:space="preserve"> Tel:</w:t>
            </w:r>
          </w:p>
          <w:p w:rsidR="001931FB" w:rsidRPr="00AE50BF" w:rsidRDefault="001931FB" w:rsidP="00477037">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 xml:space="preserve">Webpage, </w:t>
            </w:r>
            <w:r w:rsidR="00477037">
              <w:rPr>
                <w:rFonts w:asciiTheme="majorBidi" w:hAnsiTheme="majorBidi"/>
                <w:b/>
                <w:bCs/>
                <w:color w:val="000000" w:themeColor="text1"/>
                <w:sz w:val="24"/>
                <w:szCs w:val="24"/>
              </w:rPr>
              <w:t>Google Classroom</w:t>
            </w:r>
          </w:p>
        </w:tc>
      </w:tr>
      <w:tr w:rsidR="00AE50BF" w:rsidRPr="00AE50BF" w:rsidTr="002765B6">
        <w:trPr>
          <w:cnfStyle w:val="000000010000" w:firstRow="0" w:lastRow="0" w:firstColumn="0" w:lastColumn="0" w:oddVBand="0" w:evenVBand="0" w:oddHBand="0" w:evenHBand="1"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5034" w:type="dxa"/>
            <w:gridSpan w:val="5"/>
          </w:tcPr>
          <w:p w:rsidR="001931FB" w:rsidRPr="00AE50BF" w:rsidRDefault="001931FB" w:rsidP="009E76C3">
            <w:pPr>
              <w:bidi/>
              <w:rPr>
                <w:rFonts w:ascii="UniQAIDAR_Blawkrawe 005" w:hAnsi="UniQAIDAR_Blawkrawe 005" w:cs="UniQAIDAR_Blawkrawe 005"/>
                <w:color w:val="000000" w:themeColor="text1"/>
                <w:sz w:val="28"/>
                <w:szCs w:val="28"/>
                <w:rtl/>
                <w:lang w:bidi="ar-IQ"/>
              </w:rPr>
            </w:pPr>
          </w:p>
        </w:tc>
        <w:tc>
          <w:tcPr>
            <w:tcW w:w="4950" w:type="dxa"/>
            <w:gridSpan w:val="4"/>
          </w:tcPr>
          <w:p w:rsidR="001931FB" w:rsidRPr="002765B6" w:rsidRDefault="001931FB" w:rsidP="002765B6">
            <w:pPr>
              <w:cnfStyle w:val="000000010000" w:firstRow="0" w:lastRow="0" w:firstColumn="0" w:lastColumn="0" w:oddVBand="0" w:evenVBand="0" w:oddHBand="0" w:evenHBand="1" w:firstRowFirstColumn="0" w:firstRowLastColumn="0" w:lastRowFirstColumn="0" w:lastRowLastColumn="0"/>
              <w:rPr>
                <w:rFonts w:asciiTheme="majorBidi" w:hAnsiTheme="majorBidi"/>
                <w:b/>
                <w:bCs/>
                <w:color w:val="000000" w:themeColor="text1"/>
                <w:sz w:val="16"/>
                <w:szCs w:val="16"/>
              </w:rPr>
            </w:pPr>
            <w:r w:rsidRPr="00AE50BF">
              <w:rPr>
                <w:rFonts w:asciiTheme="majorBidi" w:hAnsiTheme="majorBidi"/>
                <w:b/>
                <w:bCs/>
                <w:color w:val="000000" w:themeColor="text1"/>
                <w:sz w:val="24"/>
                <w:szCs w:val="24"/>
              </w:rPr>
              <w:t>2.5.</w:t>
            </w:r>
            <w:r w:rsidRPr="002765B6">
              <w:rPr>
                <w:rFonts w:asciiTheme="majorBidi" w:hAnsiTheme="majorBidi"/>
                <w:b/>
                <w:bCs/>
                <w:color w:val="000000" w:themeColor="text1"/>
                <w:sz w:val="16"/>
                <w:szCs w:val="16"/>
              </w:rPr>
              <w:t xml:space="preserve"> Practical/Seminar/ </w:t>
            </w:r>
            <w:r w:rsidR="00332A79" w:rsidRPr="002765B6">
              <w:rPr>
                <w:rFonts w:asciiTheme="majorBidi" w:hAnsiTheme="majorBidi"/>
                <w:b/>
                <w:bCs/>
                <w:color w:val="000000" w:themeColor="text1"/>
                <w:sz w:val="16"/>
                <w:szCs w:val="16"/>
              </w:rPr>
              <w:t>L</w:t>
            </w:r>
            <w:r w:rsidRPr="002765B6">
              <w:rPr>
                <w:rFonts w:asciiTheme="majorBidi" w:hAnsiTheme="majorBidi"/>
                <w:b/>
                <w:bCs/>
                <w:color w:val="000000" w:themeColor="text1"/>
                <w:sz w:val="16"/>
                <w:szCs w:val="16"/>
              </w:rPr>
              <w:t xml:space="preserve">aboratory/ </w:t>
            </w:r>
            <w:r w:rsidR="00332A79" w:rsidRPr="002765B6">
              <w:rPr>
                <w:rFonts w:asciiTheme="majorBidi" w:hAnsiTheme="majorBidi"/>
                <w:b/>
                <w:bCs/>
                <w:color w:val="000000" w:themeColor="text1"/>
                <w:sz w:val="16"/>
                <w:szCs w:val="16"/>
              </w:rPr>
              <w:t>P</w:t>
            </w:r>
            <w:r w:rsidRPr="002765B6">
              <w:rPr>
                <w:rFonts w:asciiTheme="majorBidi" w:hAnsiTheme="majorBidi"/>
                <w:b/>
                <w:bCs/>
                <w:color w:val="000000" w:themeColor="text1"/>
                <w:sz w:val="16"/>
                <w:szCs w:val="16"/>
              </w:rPr>
              <w:t xml:space="preserve">roject </w:t>
            </w:r>
            <w:proofErr w:type="spellStart"/>
            <w:r w:rsidRPr="002765B6">
              <w:rPr>
                <w:rFonts w:asciiTheme="majorBidi" w:hAnsiTheme="majorBidi"/>
                <w:b/>
                <w:bCs/>
                <w:color w:val="000000" w:themeColor="text1"/>
                <w:sz w:val="16"/>
                <w:szCs w:val="16"/>
              </w:rPr>
              <w:t>Lecturere-mail:Tel</w:t>
            </w:r>
            <w:proofErr w:type="spellEnd"/>
            <w:r w:rsidRPr="002765B6">
              <w:rPr>
                <w:rFonts w:asciiTheme="majorBidi" w:hAnsiTheme="majorBidi"/>
                <w:b/>
                <w:bCs/>
                <w:color w:val="000000" w:themeColor="text1"/>
                <w:sz w:val="16"/>
                <w:szCs w:val="16"/>
              </w:rPr>
              <w:t>:</w:t>
            </w:r>
          </w:p>
          <w:p w:rsidR="001931FB" w:rsidRPr="00AE50BF" w:rsidRDefault="00D4184E" w:rsidP="00477037">
            <w:pPr>
              <w:cnfStyle w:val="000000010000" w:firstRow="0" w:lastRow="0" w:firstColumn="0" w:lastColumn="0" w:oddVBand="0" w:evenVBand="0" w:oddHBand="0" w:evenHBand="1" w:firstRowFirstColumn="0" w:firstRowLastColumn="0" w:lastRowFirstColumn="0" w:lastRowLastColumn="0"/>
              <w:rPr>
                <w:rFonts w:asciiTheme="majorBidi" w:hAnsiTheme="majorBidi"/>
                <w:b/>
                <w:bCs/>
                <w:color w:val="000000" w:themeColor="text1"/>
                <w:sz w:val="24"/>
                <w:szCs w:val="24"/>
              </w:rPr>
            </w:pPr>
            <w:r w:rsidRPr="002765B6">
              <w:rPr>
                <w:rFonts w:asciiTheme="majorBidi" w:hAnsiTheme="majorBidi"/>
                <w:b/>
                <w:bCs/>
                <w:color w:val="000000" w:themeColor="text1"/>
                <w:sz w:val="16"/>
                <w:szCs w:val="16"/>
              </w:rPr>
              <w:t xml:space="preserve">      </w:t>
            </w:r>
            <w:r w:rsidR="001931FB" w:rsidRPr="002765B6">
              <w:rPr>
                <w:rFonts w:asciiTheme="majorBidi" w:hAnsiTheme="majorBidi"/>
                <w:b/>
                <w:bCs/>
                <w:color w:val="000000" w:themeColor="text1"/>
                <w:sz w:val="16"/>
                <w:szCs w:val="16"/>
              </w:rPr>
              <w:t xml:space="preserve"> Webpage, </w:t>
            </w:r>
            <w:r w:rsidR="00477037" w:rsidRPr="002765B6">
              <w:rPr>
                <w:rFonts w:asciiTheme="majorBidi" w:hAnsiTheme="majorBidi"/>
                <w:b/>
                <w:bCs/>
                <w:color w:val="000000" w:themeColor="text1"/>
                <w:sz w:val="16"/>
                <w:szCs w:val="16"/>
              </w:rPr>
              <w:t xml:space="preserve"> Google Classroom</w:t>
            </w:r>
          </w:p>
        </w:tc>
      </w:tr>
      <w:tr w:rsidR="009E76C3" w:rsidRPr="00AE50BF" w:rsidTr="00332A7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4" w:type="dxa"/>
            <w:tcBorders>
              <w:right w:val="single" w:sz="4" w:space="0" w:color="auto"/>
            </w:tcBorders>
          </w:tcPr>
          <w:p w:rsidR="009E76C3" w:rsidRPr="00AE50BF" w:rsidRDefault="009E76C3" w:rsidP="009E76C3">
            <w:pPr>
              <w:bidi/>
              <w:rPr>
                <w:rFonts w:ascii="UniQAIDAR_Blawkrawe 005" w:hAnsi="UniQAIDAR_Blawkrawe 005" w:cs="UniQAIDAR_Blawkrawe 005"/>
                <w:b w:val="0"/>
                <w:bCs w:val="0"/>
                <w:color w:val="000000" w:themeColor="text1"/>
                <w:sz w:val="28"/>
                <w:szCs w:val="28"/>
                <w:rtl/>
                <w:lang w:bidi="ar-IQ"/>
              </w:rPr>
            </w:pPr>
          </w:p>
        </w:tc>
        <w:tc>
          <w:tcPr>
            <w:tcW w:w="1456" w:type="dxa"/>
            <w:tcBorders>
              <w:left w:val="single" w:sz="4" w:space="0" w:color="auto"/>
            </w:tcBorders>
          </w:tcPr>
          <w:p w:rsidR="009E76C3" w:rsidRPr="00D4184E" w:rsidRDefault="009E76C3" w:rsidP="004B6EA2">
            <w:pPr>
              <w:bidi/>
              <w:cnfStyle w:val="000000100000" w:firstRow="0" w:lastRow="0" w:firstColumn="0" w:lastColumn="0" w:oddVBand="0" w:evenVBand="0" w:oddHBand="1" w:evenHBand="0" w:firstRowFirstColumn="0" w:firstRowLastColumn="0" w:lastRowFirstColumn="0" w:lastRowLastColumn="0"/>
              <w:rPr>
                <w:rFonts w:asciiTheme="majorBidi" w:eastAsiaTheme="majorEastAsia" w:hAnsiTheme="majorBidi" w:cstheme="majorBidi"/>
                <w:b/>
                <w:bCs/>
                <w:color w:val="000000" w:themeColor="text1"/>
                <w:sz w:val="24"/>
                <w:szCs w:val="24"/>
                <w:rtl/>
                <w:lang w:bidi="ar-IQ"/>
              </w:rPr>
            </w:pPr>
            <w:r w:rsidRPr="00D4184E">
              <w:rPr>
                <w:rFonts w:asciiTheme="majorBidi" w:hAnsiTheme="majorBidi" w:cstheme="majorBidi"/>
                <w:b/>
                <w:bCs/>
                <w:sz w:val="24"/>
                <w:szCs w:val="24"/>
                <w:lang w:val="en-GB"/>
              </w:rPr>
              <w:t>Content</w:t>
            </w:r>
            <w:r w:rsidR="004B6EA2">
              <w:rPr>
                <w:rFonts w:asciiTheme="majorBidi" w:hAnsiTheme="majorBidi" w:cstheme="majorBidi"/>
                <w:b/>
                <w:bCs/>
                <w:color w:val="C00000"/>
                <w:sz w:val="24"/>
                <w:szCs w:val="24"/>
                <w:vertAlign w:val="superscript"/>
                <w:lang w:val="en-GB"/>
              </w:rPr>
              <w:t>3</w:t>
            </w:r>
          </w:p>
        </w:tc>
        <w:tc>
          <w:tcPr>
            <w:tcW w:w="1230" w:type="dxa"/>
            <w:vMerge w:val="restart"/>
          </w:tcPr>
          <w:p w:rsidR="009E76C3" w:rsidRPr="00AE50BF" w:rsidRDefault="009E76C3" w:rsidP="00332A79">
            <w:pPr>
              <w:cnfStyle w:val="000000100000" w:firstRow="0" w:lastRow="0" w:firstColumn="0" w:lastColumn="0" w:oddVBand="0" w:evenVBand="0" w:oddHBand="1" w:evenHBand="0" w:firstRowFirstColumn="0" w:firstRowLastColumn="0" w:lastRowFirstColumn="0" w:lastRowLastColumn="0"/>
              <w:rPr>
                <w:rFonts w:ascii="UniQAIDAR_Blawkrawe 005" w:eastAsiaTheme="majorEastAsia" w:hAnsi="UniQAIDAR_Blawkrawe 005" w:cs="UniQAIDAR_Blawkrawe 005"/>
                <w:b/>
                <w:bCs/>
                <w:color w:val="000000" w:themeColor="text1"/>
                <w:sz w:val="28"/>
                <w:szCs w:val="28"/>
                <w:rtl/>
                <w:lang w:bidi="ar-IQ"/>
              </w:rPr>
            </w:pPr>
            <w:r w:rsidRPr="00AE50BF">
              <w:rPr>
                <w:rFonts w:asciiTheme="majorBidi" w:hAnsiTheme="majorBidi"/>
                <w:b/>
                <w:bCs/>
                <w:color w:val="000000" w:themeColor="text1"/>
                <w:sz w:val="24"/>
                <w:szCs w:val="24"/>
              </w:rPr>
              <w:t xml:space="preserve">2.9. Discipline </w:t>
            </w:r>
            <w:r w:rsidR="00332A79">
              <w:rPr>
                <w:rFonts w:asciiTheme="majorBidi" w:hAnsiTheme="majorBidi"/>
                <w:b/>
                <w:bCs/>
                <w:color w:val="000000" w:themeColor="text1"/>
                <w:sz w:val="24"/>
                <w:szCs w:val="24"/>
              </w:rPr>
              <w:t>S</w:t>
            </w:r>
            <w:r w:rsidRPr="00AE50BF">
              <w:rPr>
                <w:rFonts w:asciiTheme="majorBidi" w:hAnsiTheme="majorBidi"/>
                <w:b/>
                <w:bCs/>
                <w:color w:val="000000" w:themeColor="text1"/>
                <w:sz w:val="24"/>
                <w:szCs w:val="24"/>
              </w:rPr>
              <w:t>tatus</w:t>
            </w:r>
          </w:p>
        </w:tc>
        <w:tc>
          <w:tcPr>
            <w:tcW w:w="468" w:type="dxa"/>
            <w:vMerge w:val="restart"/>
          </w:tcPr>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UniQAIDAR_Blawkrawe 005" w:eastAsiaTheme="majorEastAsia" w:hAnsi="UniQAIDAR_Blawkrawe 005" w:cs="UniQAIDAR_Blawkrawe 005"/>
                <w:b/>
                <w:bCs/>
                <w:color w:val="000000" w:themeColor="text1"/>
                <w:sz w:val="28"/>
                <w:szCs w:val="28"/>
                <w:rtl/>
                <w:lang w:bidi="ar-IQ"/>
              </w:rPr>
            </w:pPr>
          </w:p>
        </w:tc>
        <w:tc>
          <w:tcPr>
            <w:tcW w:w="1616" w:type="dxa"/>
            <w:vMerge w:val="restart"/>
          </w:tcPr>
          <w:p w:rsidR="009E76C3" w:rsidRPr="00E2412C" w:rsidRDefault="009E76C3" w:rsidP="00332A79">
            <w:pPr>
              <w:cnfStyle w:val="000000100000" w:firstRow="0" w:lastRow="0" w:firstColumn="0" w:lastColumn="0" w:oddVBand="0" w:evenVBand="0" w:oddHBand="1" w:evenHBand="0" w:firstRowFirstColumn="0" w:firstRowLastColumn="0" w:lastRowFirstColumn="0" w:lastRowLastColumn="0"/>
              <w:rPr>
                <w:rFonts w:ascii="UniQAIDAR_Blawkrawe 005" w:eastAsiaTheme="majorEastAsia" w:hAnsi="UniQAIDAR_Blawkrawe 005" w:cs="UniQAIDAR_Blawkrawe 005"/>
                <w:b/>
                <w:bCs/>
                <w:color w:val="000000" w:themeColor="text1"/>
                <w:sz w:val="28"/>
                <w:szCs w:val="28"/>
                <w:lang w:bidi="ar-IQ"/>
              </w:rPr>
            </w:pPr>
            <w:r w:rsidRPr="00AE50BF">
              <w:rPr>
                <w:rFonts w:asciiTheme="majorBidi" w:hAnsiTheme="majorBidi"/>
                <w:b/>
                <w:bCs/>
                <w:color w:val="000000" w:themeColor="text1"/>
                <w:sz w:val="24"/>
                <w:szCs w:val="24"/>
              </w:rPr>
              <w:t xml:space="preserve">2.8. Assessment </w:t>
            </w:r>
            <w:r w:rsidR="00332A79">
              <w:rPr>
                <w:rFonts w:asciiTheme="majorBidi" w:hAnsiTheme="majorBidi"/>
                <w:b/>
                <w:bCs/>
                <w:color w:val="000000" w:themeColor="text1"/>
                <w:sz w:val="24"/>
                <w:szCs w:val="24"/>
              </w:rPr>
              <w:t>T</w:t>
            </w:r>
            <w:r w:rsidRPr="00AE50BF">
              <w:rPr>
                <w:rFonts w:asciiTheme="majorBidi" w:hAnsiTheme="majorBidi"/>
                <w:b/>
                <w:bCs/>
                <w:color w:val="000000" w:themeColor="text1"/>
                <w:sz w:val="24"/>
                <w:szCs w:val="24"/>
              </w:rPr>
              <w:t>ype</w:t>
            </w:r>
            <w:r w:rsidR="004B6EA2">
              <w:rPr>
                <w:rFonts w:asciiTheme="majorBidi" w:hAnsiTheme="majorBidi" w:cstheme="majorBidi"/>
                <w:b/>
                <w:bCs/>
                <w:color w:val="C00000"/>
                <w:sz w:val="24"/>
                <w:szCs w:val="24"/>
                <w:vertAlign w:val="superscript"/>
              </w:rPr>
              <w:t>2</w:t>
            </w:r>
          </w:p>
        </w:tc>
        <w:tc>
          <w:tcPr>
            <w:tcW w:w="516" w:type="dxa"/>
            <w:vMerge w:val="restart"/>
          </w:tcPr>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p>
          <w:p w:rsidR="009E76C3" w:rsidRPr="00AE50BF" w:rsidRDefault="00D950B1"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Pr>
                <w:rFonts w:asciiTheme="majorBidi" w:hAnsiTheme="majorBidi"/>
                <w:b/>
                <w:bCs/>
                <w:color w:val="000000" w:themeColor="text1"/>
                <w:sz w:val="24"/>
                <w:szCs w:val="24"/>
              </w:rPr>
              <w:t>1</w:t>
            </w:r>
          </w:p>
        </w:tc>
        <w:tc>
          <w:tcPr>
            <w:tcW w:w="1509" w:type="dxa"/>
            <w:vMerge w:val="restart"/>
          </w:tcPr>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p>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2.7.Semester</w:t>
            </w:r>
          </w:p>
        </w:tc>
        <w:tc>
          <w:tcPr>
            <w:tcW w:w="537" w:type="dxa"/>
            <w:vMerge w:val="restart"/>
          </w:tcPr>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p>
          <w:p w:rsidR="009E76C3" w:rsidRPr="00AE50BF" w:rsidRDefault="00D950B1" w:rsidP="007726F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Pr>
                <w:rFonts w:asciiTheme="majorBidi" w:hAnsiTheme="majorBidi"/>
                <w:b/>
                <w:bCs/>
                <w:color w:val="000000" w:themeColor="text1"/>
                <w:sz w:val="24"/>
                <w:szCs w:val="24"/>
              </w:rPr>
              <w:t>202</w:t>
            </w:r>
            <w:r w:rsidR="007726F3">
              <w:rPr>
                <w:rFonts w:asciiTheme="majorBidi" w:hAnsiTheme="majorBidi"/>
                <w:b/>
                <w:bCs/>
                <w:color w:val="000000" w:themeColor="text1"/>
                <w:sz w:val="24"/>
                <w:szCs w:val="24"/>
              </w:rPr>
              <w:t>4</w:t>
            </w:r>
            <w:r>
              <w:rPr>
                <w:rFonts w:asciiTheme="majorBidi" w:hAnsiTheme="majorBidi"/>
                <w:b/>
                <w:bCs/>
                <w:color w:val="000000" w:themeColor="text1"/>
                <w:sz w:val="24"/>
                <w:szCs w:val="24"/>
              </w:rPr>
              <w:t>-202</w:t>
            </w:r>
            <w:r w:rsidR="007726F3">
              <w:rPr>
                <w:rFonts w:asciiTheme="majorBidi" w:hAnsiTheme="majorBidi"/>
                <w:b/>
                <w:bCs/>
                <w:color w:val="000000" w:themeColor="text1"/>
                <w:sz w:val="24"/>
                <w:szCs w:val="24"/>
              </w:rPr>
              <w:t>5</w:t>
            </w:r>
          </w:p>
        </w:tc>
        <w:tc>
          <w:tcPr>
            <w:tcW w:w="2388" w:type="dxa"/>
            <w:vMerge w:val="restart"/>
          </w:tcPr>
          <w:p w:rsidR="009E76C3" w:rsidRPr="00AE50BF" w:rsidRDefault="009E76C3" w:rsidP="009E76C3">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 xml:space="preserve">       </w:t>
            </w:r>
            <w:r w:rsidRPr="00AE50BF">
              <w:rPr>
                <w:rFonts w:asciiTheme="majorBidi" w:hAnsiTheme="majorBidi"/>
                <w:b/>
                <w:bCs/>
                <w:color w:val="000000" w:themeColor="text1"/>
                <w:sz w:val="24"/>
                <w:szCs w:val="24"/>
              </w:rPr>
              <w:tab/>
            </w:r>
          </w:p>
          <w:p w:rsidR="009E76C3" w:rsidRPr="00AE50BF" w:rsidRDefault="009E76C3" w:rsidP="00332A79">
            <w:pPr>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AE50BF">
              <w:rPr>
                <w:rFonts w:asciiTheme="majorBidi" w:hAnsiTheme="majorBidi"/>
                <w:b/>
                <w:bCs/>
                <w:color w:val="000000" w:themeColor="text1"/>
                <w:sz w:val="24"/>
                <w:szCs w:val="24"/>
              </w:rPr>
              <w:t xml:space="preserve">2.6. Year of </w:t>
            </w:r>
            <w:r w:rsidR="00332A79">
              <w:rPr>
                <w:rFonts w:asciiTheme="majorBidi" w:hAnsiTheme="majorBidi"/>
                <w:b/>
                <w:bCs/>
                <w:color w:val="000000" w:themeColor="text1"/>
                <w:sz w:val="24"/>
                <w:szCs w:val="24"/>
              </w:rPr>
              <w:t>S</w:t>
            </w:r>
            <w:r w:rsidRPr="00AE50BF">
              <w:rPr>
                <w:rFonts w:asciiTheme="majorBidi" w:hAnsiTheme="majorBidi"/>
                <w:b/>
                <w:bCs/>
                <w:color w:val="000000" w:themeColor="text1"/>
                <w:sz w:val="24"/>
                <w:szCs w:val="24"/>
              </w:rPr>
              <w:t>tudy</w:t>
            </w:r>
          </w:p>
        </w:tc>
      </w:tr>
      <w:tr w:rsidR="009E76C3" w:rsidRPr="00AE50BF" w:rsidTr="00332A79">
        <w:trPr>
          <w:cnfStyle w:val="000000010000" w:firstRow="0" w:lastRow="0" w:firstColumn="0" w:lastColumn="0" w:oddVBand="0" w:evenVBand="0" w:oddHBand="0" w:evenHBand="1"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4" w:type="dxa"/>
            <w:tcBorders>
              <w:right w:val="single" w:sz="4" w:space="0" w:color="auto"/>
            </w:tcBorders>
          </w:tcPr>
          <w:p w:rsidR="00992879" w:rsidRPr="002765B6" w:rsidRDefault="00992879" w:rsidP="00992879">
            <w:pPr>
              <w:tabs>
                <w:tab w:val="left" w:pos="284"/>
              </w:tabs>
              <w:jc w:val="both"/>
              <w:rPr>
                <w:rFonts w:asciiTheme="majorBidi" w:hAnsiTheme="majorBidi"/>
                <w:b w:val="0"/>
                <w:sz w:val="16"/>
                <w:szCs w:val="16"/>
                <w:lang w:val="it-IT"/>
              </w:rPr>
            </w:pPr>
            <w:r w:rsidRPr="002765B6">
              <w:rPr>
                <w:rFonts w:asciiTheme="majorBidi" w:hAnsiTheme="majorBidi"/>
                <w:sz w:val="16"/>
                <w:szCs w:val="16"/>
                <w:lang w:val="it-IT"/>
              </w:rPr>
              <w:t>(</w:t>
            </w:r>
            <w:r w:rsidRPr="002765B6">
              <w:rPr>
                <w:rFonts w:asciiTheme="majorBidi" w:hAnsiTheme="majorBidi"/>
                <w:sz w:val="16"/>
                <w:szCs w:val="16"/>
                <w:u w:val="single"/>
                <w:lang w:val="it-IT"/>
              </w:rPr>
              <w:t>Exam</w:t>
            </w:r>
            <w:r w:rsidRPr="002765B6">
              <w:rPr>
                <w:rFonts w:asciiTheme="majorBidi" w:hAnsiTheme="majorBidi"/>
                <w:sz w:val="16"/>
                <w:szCs w:val="16"/>
                <w:lang w:val="it-IT"/>
              </w:rPr>
              <w:t>: Oral Examination, Written Exam), and (</w:t>
            </w:r>
            <w:r w:rsidRPr="002765B6">
              <w:rPr>
                <w:rFonts w:asciiTheme="majorBidi" w:hAnsiTheme="majorBidi"/>
                <w:sz w:val="16"/>
                <w:szCs w:val="16"/>
                <w:u w:val="single"/>
                <w:lang w:val="it-IT"/>
              </w:rPr>
              <w:t>Continous Evaluation</w:t>
            </w:r>
            <w:r w:rsidRPr="002765B6">
              <w:rPr>
                <w:rFonts w:asciiTheme="majorBidi" w:hAnsiTheme="majorBidi"/>
                <w:sz w:val="16"/>
                <w:szCs w:val="16"/>
                <w:lang w:val="it-IT"/>
              </w:rPr>
              <w:t>(CE), Portfolio).</w:t>
            </w:r>
          </w:p>
          <w:p w:rsidR="00992879" w:rsidRPr="005B21C9" w:rsidRDefault="00992879" w:rsidP="00992879">
            <w:pPr>
              <w:pStyle w:val="Footer"/>
              <w:rPr>
                <w:rFonts w:asciiTheme="majorBidi" w:hAnsiTheme="majorBidi"/>
                <w:b w:val="0"/>
                <w:sz w:val="20"/>
                <w:szCs w:val="20"/>
                <w:lang w:val="en-GB"/>
              </w:rPr>
            </w:pPr>
          </w:p>
          <w:p w:rsidR="009E76C3" w:rsidRPr="00992879" w:rsidRDefault="009E76C3" w:rsidP="009E76C3">
            <w:pPr>
              <w:bidi/>
              <w:rPr>
                <w:rFonts w:ascii="UniQAIDAR_Blawkrawe 005" w:hAnsi="UniQAIDAR_Blawkrawe 005" w:cs="UniQAIDAR_Blawkrawe 005"/>
                <w:b w:val="0"/>
                <w:bCs w:val="0"/>
                <w:color w:val="000000" w:themeColor="text1"/>
                <w:sz w:val="28"/>
                <w:szCs w:val="28"/>
                <w:rtl/>
                <w:lang w:val="en-GB" w:bidi="ar-IQ"/>
              </w:rPr>
            </w:pPr>
          </w:p>
        </w:tc>
        <w:tc>
          <w:tcPr>
            <w:tcW w:w="1456" w:type="dxa"/>
            <w:tcBorders>
              <w:left w:val="single" w:sz="4" w:space="0" w:color="auto"/>
            </w:tcBorders>
          </w:tcPr>
          <w:p w:rsidR="009E76C3" w:rsidRPr="00D4184E" w:rsidRDefault="004B6EA2" w:rsidP="004B6EA2">
            <w:pPr>
              <w:bidi/>
              <w:cnfStyle w:val="000000010000" w:firstRow="0" w:lastRow="0" w:firstColumn="0" w:lastColumn="0" w:oddVBand="0" w:evenVBand="0" w:oddHBand="0" w:evenHBand="1" w:firstRowFirstColumn="0" w:firstRowLastColumn="0" w:lastRowFirstColumn="0" w:lastRowLastColumn="0"/>
              <w:rPr>
                <w:rFonts w:asciiTheme="majorBidi" w:eastAsiaTheme="majorEastAsia" w:hAnsiTheme="majorBidi" w:cstheme="majorBidi"/>
                <w:b/>
                <w:bCs/>
                <w:color w:val="000000" w:themeColor="text1"/>
                <w:sz w:val="24"/>
                <w:szCs w:val="24"/>
                <w:rtl/>
                <w:lang w:bidi="ar-IQ"/>
              </w:rPr>
            </w:pPr>
            <w:r w:rsidRPr="00D4184E">
              <w:rPr>
                <w:rFonts w:asciiTheme="majorBidi" w:hAnsiTheme="majorBidi" w:cstheme="majorBidi"/>
                <w:b/>
                <w:bCs/>
                <w:sz w:val="24"/>
                <w:szCs w:val="24"/>
                <w:lang w:val="en-GB"/>
              </w:rPr>
              <w:t>M</w:t>
            </w:r>
            <w:r w:rsidR="009E76C3" w:rsidRPr="00D4184E">
              <w:rPr>
                <w:rFonts w:asciiTheme="majorBidi" w:hAnsiTheme="majorBidi" w:cstheme="majorBidi"/>
                <w:b/>
                <w:bCs/>
                <w:sz w:val="24"/>
                <w:szCs w:val="24"/>
                <w:lang w:val="en-GB"/>
              </w:rPr>
              <w:t>andotary</w:t>
            </w:r>
            <w:r>
              <w:rPr>
                <w:rFonts w:asciiTheme="majorBidi" w:hAnsiTheme="majorBidi" w:cstheme="majorBidi"/>
                <w:b/>
                <w:bCs/>
                <w:color w:val="C00000"/>
                <w:sz w:val="24"/>
                <w:szCs w:val="24"/>
                <w:vertAlign w:val="superscript"/>
                <w:lang w:val="en-GB"/>
              </w:rPr>
              <w:t>4</w:t>
            </w:r>
          </w:p>
        </w:tc>
        <w:tc>
          <w:tcPr>
            <w:tcW w:w="1230" w:type="dxa"/>
            <w:vMerge/>
          </w:tcPr>
          <w:p w:rsidR="009E76C3" w:rsidRPr="00AE50BF" w:rsidRDefault="009E76C3" w:rsidP="009E76C3">
            <w:pPr>
              <w:bidi/>
              <w:cnfStyle w:val="000000010000" w:firstRow="0" w:lastRow="0" w:firstColumn="0" w:lastColumn="0" w:oddVBand="0" w:evenVBand="0" w:oddHBand="0" w:evenHBand="1" w:firstRowFirstColumn="0" w:firstRowLastColumn="0" w:lastRowFirstColumn="0" w:lastRowLastColumn="0"/>
              <w:rPr>
                <w:rFonts w:ascii="UniQAIDAR_Blawkrawe 005" w:eastAsiaTheme="majorEastAsia" w:hAnsi="UniQAIDAR_Blawkrawe 005" w:cs="UniQAIDAR_Blawkrawe 005"/>
                <w:color w:val="000000" w:themeColor="text1"/>
                <w:sz w:val="28"/>
                <w:szCs w:val="28"/>
                <w:rtl/>
                <w:lang w:bidi="ar-IQ"/>
              </w:rPr>
            </w:pPr>
          </w:p>
        </w:tc>
        <w:tc>
          <w:tcPr>
            <w:tcW w:w="468" w:type="dxa"/>
            <w:vMerge/>
          </w:tcPr>
          <w:p w:rsidR="009E76C3" w:rsidRPr="00AE50BF" w:rsidRDefault="009E76C3" w:rsidP="009E76C3">
            <w:pPr>
              <w:bidi/>
              <w:cnfStyle w:val="000000010000" w:firstRow="0" w:lastRow="0" w:firstColumn="0" w:lastColumn="0" w:oddVBand="0" w:evenVBand="0" w:oddHBand="0" w:evenHBand="1" w:firstRowFirstColumn="0" w:firstRowLastColumn="0" w:lastRowFirstColumn="0" w:lastRowLastColumn="0"/>
              <w:rPr>
                <w:rFonts w:ascii="UniQAIDAR_Blawkrawe 005" w:eastAsiaTheme="majorEastAsia" w:hAnsi="UniQAIDAR_Blawkrawe 005" w:cs="UniQAIDAR_Blawkrawe 005"/>
                <w:color w:val="000000" w:themeColor="text1"/>
                <w:sz w:val="28"/>
                <w:szCs w:val="28"/>
                <w:rtl/>
                <w:lang w:bidi="ar-IQ"/>
              </w:rPr>
            </w:pPr>
          </w:p>
        </w:tc>
        <w:tc>
          <w:tcPr>
            <w:tcW w:w="1616" w:type="dxa"/>
            <w:vMerge/>
          </w:tcPr>
          <w:p w:rsidR="009E76C3" w:rsidRPr="00AE50BF" w:rsidRDefault="009E76C3" w:rsidP="009E76C3">
            <w:pPr>
              <w:bidi/>
              <w:cnfStyle w:val="000000010000" w:firstRow="0" w:lastRow="0" w:firstColumn="0" w:lastColumn="0" w:oddVBand="0" w:evenVBand="0" w:oddHBand="0" w:evenHBand="1" w:firstRowFirstColumn="0" w:firstRowLastColumn="0" w:lastRowFirstColumn="0" w:lastRowLastColumn="0"/>
              <w:rPr>
                <w:rFonts w:ascii="UniQAIDAR_Blawkrawe 005" w:eastAsiaTheme="majorEastAsia" w:hAnsi="UniQAIDAR_Blawkrawe 005" w:cs="UniQAIDAR_Blawkrawe 005"/>
                <w:color w:val="000000" w:themeColor="text1"/>
                <w:sz w:val="28"/>
                <w:szCs w:val="28"/>
                <w:rtl/>
                <w:lang w:bidi="ar-IQ"/>
              </w:rPr>
            </w:pPr>
          </w:p>
        </w:tc>
        <w:tc>
          <w:tcPr>
            <w:tcW w:w="516" w:type="dxa"/>
            <w:vMerge/>
          </w:tcPr>
          <w:p w:rsidR="009E76C3" w:rsidRPr="00AE50BF" w:rsidRDefault="009E76C3" w:rsidP="009E76C3">
            <w:pPr>
              <w:cnfStyle w:val="000000010000" w:firstRow="0" w:lastRow="0" w:firstColumn="0" w:lastColumn="0" w:oddVBand="0" w:evenVBand="0" w:oddHBand="0" w:evenHBand="1" w:firstRowFirstColumn="0" w:firstRowLastColumn="0" w:lastRowFirstColumn="0" w:lastRowLastColumn="0"/>
              <w:rPr>
                <w:rFonts w:asciiTheme="majorBidi" w:hAnsiTheme="majorBidi"/>
                <w:color w:val="000000" w:themeColor="text1"/>
                <w:sz w:val="24"/>
                <w:szCs w:val="24"/>
              </w:rPr>
            </w:pPr>
          </w:p>
        </w:tc>
        <w:tc>
          <w:tcPr>
            <w:tcW w:w="1509" w:type="dxa"/>
            <w:vMerge/>
          </w:tcPr>
          <w:p w:rsidR="009E76C3" w:rsidRPr="00AE50BF" w:rsidRDefault="009E76C3" w:rsidP="009E76C3">
            <w:pPr>
              <w:cnfStyle w:val="000000010000" w:firstRow="0" w:lastRow="0" w:firstColumn="0" w:lastColumn="0" w:oddVBand="0" w:evenVBand="0" w:oddHBand="0" w:evenHBand="1" w:firstRowFirstColumn="0" w:firstRowLastColumn="0" w:lastRowFirstColumn="0" w:lastRowLastColumn="0"/>
              <w:rPr>
                <w:rFonts w:asciiTheme="majorBidi" w:hAnsiTheme="majorBidi"/>
                <w:color w:val="000000" w:themeColor="text1"/>
                <w:sz w:val="24"/>
                <w:szCs w:val="24"/>
              </w:rPr>
            </w:pPr>
          </w:p>
        </w:tc>
        <w:tc>
          <w:tcPr>
            <w:tcW w:w="537" w:type="dxa"/>
            <w:vMerge/>
          </w:tcPr>
          <w:p w:rsidR="009E76C3" w:rsidRPr="00AE50BF" w:rsidRDefault="009E76C3" w:rsidP="009E76C3">
            <w:pPr>
              <w:cnfStyle w:val="000000010000" w:firstRow="0" w:lastRow="0" w:firstColumn="0" w:lastColumn="0" w:oddVBand="0" w:evenVBand="0" w:oddHBand="0" w:evenHBand="1" w:firstRowFirstColumn="0" w:firstRowLastColumn="0" w:lastRowFirstColumn="0" w:lastRowLastColumn="0"/>
              <w:rPr>
                <w:rFonts w:asciiTheme="majorBidi" w:hAnsiTheme="majorBidi"/>
                <w:color w:val="000000" w:themeColor="text1"/>
                <w:sz w:val="24"/>
                <w:szCs w:val="24"/>
              </w:rPr>
            </w:pPr>
          </w:p>
        </w:tc>
        <w:tc>
          <w:tcPr>
            <w:tcW w:w="2388" w:type="dxa"/>
            <w:vMerge/>
          </w:tcPr>
          <w:p w:rsidR="009E76C3" w:rsidRPr="00AE50BF" w:rsidRDefault="009E76C3" w:rsidP="009E76C3">
            <w:pPr>
              <w:cnfStyle w:val="000000010000" w:firstRow="0" w:lastRow="0" w:firstColumn="0" w:lastColumn="0" w:oddVBand="0" w:evenVBand="0" w:oddHBand="0" w:evenHBand="1" w:firstRowFirstColumn="0" w:firstRowLastColumn="0" w:lastRowFirstColumn="0" w:lastRowLastColumn="0"/>
              <w:rPr>
                <w:rFonts w:asciiTheme="majorBidi" w:hAnsiTheme="majorBidi"/>
                <w:color w:val="000000" w:themeColor="text1"/>
                <w:sz w:val="24"/>
                <w:szCs w:val="24"/>
              </w:rPr>
            </w:pPr>
          </w:p>
        </w:tc>
      </w:tr>
    </w:tbl>
    <w:p w:rsidR="00566072" w:rsidRDefault="009E76C3" w:rsidP="00566072">
      <w:pPr>
        <w:bidi/>
        <w:spacing w:after="0" w:line="240" w:lineRule="auto"/>
        <w:rPr>
          <w:rFonts w:ascii="UniQAIDAR_Blawkrawe 000" w:hAnsi="UniQAIDAR_Blawkrawe 000" w:cs="UniQAIDAR_Blawkrawe 000"/>
          <w:color w:val="0D0D0D" w:themeColor="text1" w:themeTint="F2"/>
          <w:sz w:val="24"/>
          <w:szCs w:val="24"/>
          <w:rtl/>
          <w:lang w:bidi="ar-IQ"/>
        </w:rPr>
      </w:pPr>
      <w:r>
        <w:rPr>
          <w:rFonts w:ascii="UniQAIDAR_Blawkrawe 000" w:hAnsi="UniQAIDAR_Blawkrawe 000" w:cs="UniQAIDAR_Blawkrawe 000"/>
          <w:color w:val="0D0D0D" w:themeColor="text1" w:themeTint="F2"/>
          <w:sz w:val="24"/>
          <w:szCs w:val="24"/>
          <w:rtl/>
          <w:lang w:bidi="ar-IQ"/>
        </w:rPr>
        <w:br w:type="textWrapping" w:clear="all"/>
      </w:r>
    </w:p>
    <w:p w:rsidR="00AE50BF" w:rsidRDefault="00AE50BF" w:rsidP="0019703E">
      <w:pPr>
        <w:pStyle w:val="BodyText2"/>
        <w:jc w:val="left"/>
        <w:rPr>
          <w:sz w:val="28"/>
          <w:szCs w:val="28"/>
          <w:lang w:val="en-GB"/>
        </w:rPr>
      </w:pPr>
      <w:r w:rsidRPr="00AE50BF">
        <w:rPr>
          <w:b/>
          <w:sz w:val="28"/>
          <w:szCs w:val="28"/>
          <w:highlight w:val="lightGray"/>
          <w:lang w:val="en-GB"/>
        </w:rPr>
        <w:t xml:space="preserve">3. Total estimated time </w:t>
      </w:r>
      <w:r w:rsidRPr="00AE50BF">
        <w:rPr>
          <w:sz w:val="28"/>
          <w:szCs w:val="28"/>
          <w:highlight w:val="lightGray"/>
          <w:lang w:val="en-GB"/>
        </w:rPr>
        <w:t>(</w:t>
      </w:r>
      <w:r w:rsidR="0019703E">
        <w:rPr>
          <w:sz w:val="28"/>
          <w:szCs w:val="28"/>
          <w:highlight w:val="lightGray"/>
          <w:lang w:val="en-GB"/>
        </w:rPr>
        <w:t>T</w:t>
      </w:r>
      <w:r w:rsidRPr="00AE50BF">
        <w:rPr>
          <w:sz w:val="28"/>
          <w:szCs w:val="28"/>
          <w:highlight w:val="lightGray"/>
          <w:lang w:val="en-GB"/>
        </w:rPr>
        <w:t xml:space="preserve">eaching </w:t>
      </w:r>
      <w:r w:rsidR="0019703E">
        <w:rPr>
          <w:sz w:val="28"/>
          <w:szCs w:val="28"/>
          <w:highlight w:val="lightGray"/>
          <w:lang w:val="en-GB"/>
        </w:rPr>
        <w:t>H</w:t>
      </w:r>
      <w:r w:rsidRPr="00AE50BF">
        <w:rPr>
          <w:sz w:val="28"/>
          <w:szCs w:val="28"/>
          <w:highlight w:val="lightGray"/>
          <w:lang w:val="en-GB"/>
        </w:rPr>
        <w:t xml:space="preserve">ours per </w:t>
      </w:r>
      <w:r w:rsidR="0019703E">
        <w:rPr>
          <w:sz w:val="28"/>
          <w:szCs w:val="28"/>
          <w:highlight w:val="lightGray"/>
          <w:lang w:val="en-GB"/>
        </w:rPr>
        <w:t>S</w:t>
      </w:r>
      <w:r w:rsidRPr="00AE50BF">
        <w:rPr>
          <w:sz w:val="28"/>
          <w:szCs w:val="28"/>
          <w:highlight w:val="lightGray"/>
          <w:lang w:val="en-GB"/>
        </w:rPr>
        <w:t>emester)</w:t>
      </w:r>
    </w:p>
    <w:tbl>
      <w:tblPr>
        <w:tblpPr w:leftFromText="180" w:rightFromText="180" w:vertAnchor="text" w:horzAnchor="page" w:tblpX="1" w:tblpY="-655"/>
        <w:tblW w:w="21176" w:type="dxa"/>
        <w:tblLook w:val="04A0" w:firstRow="1" w:lastRow="0" w:firstColumn="1" w:lastColumn="0" w:noHBand="0" w:noVBand="1"/>
      </w:tblPr>
      <w:tblGrid>
        <w:gridCol w:w="1270"/>
        <w:gridCol w:w="90"/>
        <w:gridCol w:w="1002"/>
        <w:gridCol w:w="784"/>
        <w:gridCol w:w="759"/>
        <w:gridCol w:w="759"/>
        <w:gridCol w:w="761"/>
        <w:gridCol w:w="759"/>
        <w:gridCol w:w="761"/>
        <w:gridCol w:w="1123"/>
        <w:gridCol w:w="1075"/>
        <w:gridCol w:w="1075"/>
        <w:gridCol w:w="960"/>
        <w:gridCol w:w="90"/>
        <w:gridCol w:w="9908"/>
      </w:tblGrid>
      <w:tr w:rsidR="002765B6" w:rsidRPr="00B95562" w:rsidTr="000D7EDC">
        <w:trPr>
          <w:trHeight w:val="332"/>
        </w:trPr>
        <w:tc>
          <w:tcPr>
            <w:tcW w:w="1360" w:type="dxa"/>
            <w:gridSpan w:val="2"/>
            <w:tcBorders>
              <w:top w:val="nil"/>
              <w:left w:val="nil"/>
              <w:bottom w:val="nil"/>
              <w:right w:val="nil"/>
            </w:tcBorders>
            <w:shd w:val="clear" w:color="auto" w:fill="auto"/>
            <w:vAlign w:val="center"/>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c>
          <w:tcPr>
            <w:tcW w:w="9908" w:type="dxa"/>
            <w:gridSpan w:val="12"/>
            <w:tcBorders>
              <w:top w:val="nil"/>
              <w:left w:val="nil"/>
              <w:bottom w:val="nil"/>
              <w:right w:val="nil"/>
            </w:tcBorders>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c>
          <w:tcPr>
            <w:tcW w:w="9908" w:type="dxa"/>
            <w:tcBorders>
              <w:top w:val="nil"/>
              <w:left w:val="nil"/>
              <w:bottom w:val="nil"/>
              <w:right w:val="nil"/>
            </w:tcBorders>
            <w:shd w:val="clear" w:color="auto" w:fill="auto"/>
            <w:vAlign w:val="center"/>
          </w:tcPr>
          <w:p w:rsidR="002765B6" w:rsidRPr="00B95562" w:rsidRDefault="002765B6" w:rsidP="000D7EDC">
            <w:pPr>
              <w:spacing w:after="0" w:line="240" w:lineRule="auto"/>
              <w:jc w:val="right"/>
              <w:rPr>
                <w:rFonts w:ascii="Calibri" w:eastAsia="Times New Roman" w:hAnsi="Calibri" w:cs="Calibri"/>
                <w:b/>
                <w:bCs/>
                <w:color w:val="000000"/>
                <w:sz w:val="18"/>
                <w:szCs w:val="18"/>
                <w:lang w:eastAsia="en-US"/>
              </w:rPr>
            </w:pPr>
            <w:r w:rsidRPr="00B95562">
              <w:rPr>
                <w:rFonts w:ascii="Calibri" w:eastAsia="Times New Roman" w:hAnsi="Calibri" w:cs="Calibri"/>
                <w:noProof/>
                <w:color w:val="000000"/>
                <w:sz w:val="14"/>
                <w:szCs w:val="14"/>
                <w:lang w:eastAsia="en-US"/>
              </w:rPr>
              <w:drawing>
                <wp:anchor distT="0" distB="0" distL="114300" distR="114300" simplePos="0" relativeHeight="251678720" behindDoc="0" locked="0" layoutInCell="1" allowOverlap="1" wp14:anchorId="75A9D4B7" wp14:editId="243C6C3D">
                  <wp:simplePos x="0" y="0"/>
                  <wp:positionH relativeFrom="column">
                    <wp:posOffset>2289175</wp:posOffset>
                  </wp:positionH>
                  <wp:positionV relativeFrom="paragraph">
                    <wp:posOffset>-975995</wp:posOffset>
                  </wp:positionV>
                  <wp:extent cx="1104900" cy="9429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900" cy="942975"/>
                          </a:xfrm>
                          <a:prstGeom prst="rect">
                            <a:avLst/>
                          </a:prstGeom>
                        </pic:spPr>
                      </pic:pic>
                    </a:graphicData>
                  </a:graphic>
                  <wp14:sizeRelH relativeFrom="page">
                    <wp14:pctWidth>0</wp14:pctWidth>
                  </wp14:sizeRelH>
                  <wp14:sizeRelV relativeFrom="page">
                    <wp14:pctHeight>0</wp14:pctHeight>
                  </wp14:sizeRelV>
                </wp:anchor>
              </w:drawing>
            </w:r>
          </w:p>
        </w:tc>
      </w:tr>
      <w:tr w:rsidR="002765B6" w:rsidRPr="00B95562" w:rsidTr="000D7EDC">
        <w:trPr>
          <w:trHeight w:val="332"/>
        </w:trPr>
        <w:tc>
          <w:tcPr>
            <w:tcW w:w="1360" w:type="dxa"/>
            <w:gridSpan w:val="2"/>
            <w:tcBorders>
              <w:top w:val="nil"/>
              <w:left w:val="nil"/>
              <w:bottom w:val="nil"/>
              <w:right w:val="nil"/>
            </w:tcBorders>
            <w:shd w:val="clear" w:color="auto" w:fill="auto"/>
            <w:vAlign w:val="center"/>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c>
          <w:tcPr>
            <w:tcW w:w="9908" w:type="dxa"/>
            <w:gridSpan w:val="12"/>
            <w:tcBorders>
              <w:top w:val="nil"/>
              <w:left w:val="nil"/>
              <w:bottom w:val="nil"/>
              <w:right w:val="nil"/>
            </w:tcBorders>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c>
          <w:tcPr>
            <w:tcW w:w="9908" w:type="dxa"/>
            <w:tcBorders>
              <w:top w:val="nil"/>
              <w:left w:val="nil"/>
              <w:bottom w:val="nil"/>
              <w:right w:val="nil"/>
            </w:tcBorders>
            <w:shd w:val="clear" w:color="auto" w:fill="auto"/>
            <w:vAlign w:val="center"/>
          </w:tcPr>
          <w:p w:rsidR="002765B6" w:rsidRPr="00B95562" w:rsidRDefault="002765B6" w:rsidP="000D7EDC">
            <w:pPr>
              <w:spacing w:after="0" w:line="240" w:lineRule="auto"/>
              <w:jc w:val="right"/>
              <w:rPr>
                <w:rFonts w:ascii="Calibri" w:eastAsia="Times New Roman" w:hAnsi="Calibri" w:cs="Calibri"/>
                <w:noProof/>
                <w:color w:val="000000"/>
                <w:sz w:val="14"/>
                <w:szCs w:val="14"/>
                <w:lang w:eastAsia="en-US"/>
              </w:rPr>
            </w:pPr>
          </w:p>
        </w:tc>
      </w:tr>
      <w:tr w:rsidR="002765B6" w:rsidRPr="00B95562" w:rsidTr="000D7EDC">
        <w:trPr>
          <w:gridAfter w:val="2"/>
          <w:wAfter w:w="9998" w:type="dxa"/>
          <w:trHeight w:val="332"/>
        </w:trPr>
        <w:tc>
          <w:tcPr>
            <w:tcW w:w="11178" w:type="dxa"/>
            <w:gridSpan w:val="13"/>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0541"/>
            </w:tblGrid>
            <w:tr w:rsidR="002765B6" w:rsidRPr="00B95562" w:rsidTr="000D7EDC">
              <w:trPr>
                <w:trHeight w:val="277"/>
                <w:tblCellSpacing w:w="0" w:type="dxa"/>
              </w:trPr>
              <w:tc>
                <w:tcPr>
                  <w:tcW w:w="10541" w:type="dxa"/>
                  <w:tcBorders>
                    <w:top w:val="nil"/>
                    <w:left w:val="nil"/>
                    <w:bottom w:val="nil"/>
                    <w:right w:val="nil"/>
                  </w:tcBorders>
                  <w:shd w:val="clear" w:color="auto" w:fill="auto"/>
                  <w:vAlign w:val="center"/>
                  <w:hideMark/>
                </w:tcPr>
                <w:p w:rsidR="002765B6" w:rsidRPr="00B95562" w:rsidRDefault="00694EF5" w:rsidP="000D7EDC">
                  <w:pPr>
                    <w:framePr w:hSpace="180" w:wrap="around" w:vAnchor="text" w:hAnchor="page" w:x="1" w:y="-655"/>
                    <w:spacing w:after="0" w:line="240" w:lineRule="auto"/>
                    <w:jc w:val="center"/>
                    <w:rPr>
                      <w:rFonts w:ascii="Calibri" w:eastAsia="Times New Roman" w:hAnsi="Calibri" w:cs="Calibri"/>
                      <w:b/>
                      <w:bCs/>
                      <w:color w:val="000000"/>
                      <w:sz w:val="18"/>
                      <w:szCs w:val="18"/>
                      <w:lang w:eastAsia="en-US"/>
                    </w:rPr>
                  </w:pPr>
                  <w:proofErr w:type="spellStart"/>
                  <w:r>
                    <w:rPr>
                      <w:rFonts w:ascii="Calibri" w:eastAsia="Times New Roman" w:hAnsi="Calibri" w:cs="Calibri"/>
                      <w:b/>
                      <w:bCs/>
                      <w:color w:val="000000"/>
                      <w:sz w:val="18"/>
                      <w:szCs w:val="18"/>
                      <w:lang w:eastAsia="en-US"/>
                    </w:rPr>
                    <w:t>Cihan</w:t>
                  </w:r>
                  <w:proofErr w:type="spellEnd"/>
                  <w:r>
                    <w:rPr>
                      <w:rFonts w:ascii="Calibri" w:eastAsia="Times New Roman" w:hAnsi="Calibri" w:cs="Calibri"/>
                      <w:b/>
                      <w:bCs/>
                      <w:color w:val="000000"/>
                      <w:sz w:val="18"/>
                      <w:szCs w:val="18"/>
                      <w:lang w:eastAsia="en-US"/>
                    </w:rPr>
                    <w:t xml:space="preserve"> university </w:t>
                  </w:r>
                </w:p>
              </w:tc>
            </w:tr>
          </w:tbl>
          <w:p w:rsidR="002765B6" w:rsidRPr="00B95562" w:rsidRDefault="002765B6" w:rsidP="000D7EDC">
            <w:pPr>
              <w:spacing w:after="0" w:line="240" w:lineRule="auto"/>
              <w:jc w:val="center"/>
              <w:rPr>
                <w:rFonts w:ascii="Calibri" w:eastAsia="Times New Roman" w:hAnsi="Calibri" w:cs="Calibri"/>
                <w:color w:val="000000"/>
                <w:sz w:val="14"/>
                <w:szCs w:val="14"/>
                <w:lang w:eastAsia="en-US"/>
              </w:rPr>
            </w:pPr>
          </w:p>
        </w:tc>
      </w:tr>
      <w:tr w:rsidR="002765B6" w:rsidRPr="00B95562" w:rsidTr="000D7EDC">
        <w:trPr>
          <w:gridAfter w:val="2"/>
          <w:wAfter w:w="9998" w:type="dxa"/>
          <w:trHeight w:val="332"/>
        </w:trPr>
        <w:tc>
          <w:tcPr>
            <w:tcW w:w="127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r w:rsidRPr="00B95562">
              <w:rPr>
                <w:rFonts w:ascii="Calibri" w:eastAsia="Times New Roman" w:hAnsi="Calibri" w:cs="Calibri"/>
                <w:b/>
                <w:bCs/>
                <w:color w:val="000000"/>
                <w:sz w:val="18"/>
                <w:szCs w:val="18"/>
                <w:lang w:eastAsia="en-US"/>
              </w:rPr>
              <w:t>Department:</w:t>
            </w:r>
          </w:p>
        </w:tc>
        <w:tc>
          <w:tcPr>
            <w:tcW w:w="5675" w:type="dxa"/>
            <w:gridSpan w:val="8"/>
            <w:tcBorders>
              <w:top w:val="nil"/>
              <w:left w:val="nil"/>
              <w:bottom w:val="nil"/>
              <w:right w:val="nil"/>
            </w:tcBorders>
            <w:shd w:val="clear" w:color="auto" w:fill="auto"/>
            <w:vAlign w:val="center"/>
            <w:hideMark/>
          </w:tcPr>
          <w:p w:rsidR="002765B6" w:rsidRPr="00B95562" w:rsidRDefault="00694EF5" w:rsidP="000D7EDC">
            <w:pPr>
              <w:spacing w:after="0" w:line="240" w:lineRule="auto"/>
              <w:jc w:val="center"/>
              <w:rPr>
                <w:rFonts w:ascii="Calibri" w:eastAsia="Times New Roman" w:hAnsi="Calibri" w:cs="Calibri"/>
                <w:b/>
                <w:bCs/>
                <w:color w:val="000000"/>
                <w:sz w:val="18"/>
                <w:szCs w:val="18"/>
                <w:lang w:eastAsia="en-US"/>
              </w:rPr>
            </w:pPr>
            <w:r>
              <w:rPr>
                <w:rFonts w:ascii="Calibri" w:eastAsia="Times New Roman" w:hAnsi="Calibri" w:cs="Calibri"/>
                <w:b/>
                <w:bCs/>
                <w:color w:val="000000"/>
                <w:sz w:val="18"/>
                <w:szCs w:val="18"/>
                <w:lang w:eastAsia="en-US"/>
              </w:rPr>
              <w:t xml:space="preserve">Human resource Management </w:t>
            </w:r>
            <w:r w:rsidR="002765B6">
              <w:rPr>
                <w:rFonts w:ascii="Calibri" w:eastAsia="Times New Roman" w:hAnsi="Calibri" w:cs="Calibri"/>
                <w:b/>
                <w:bCs/>
                <w:color w:val="000000"/>
                <w:sz w:val="18"/>
                <w:szCs w:val="18"/>
                <w:lang w:eastAsia="en-US"/>
              </w:rPr>
              <w:t xml:space="preserve"> </w:t>
            </w:r>
          </w:p>
        </w:tc>
        <w:tc>
          <w:tcPr>
            <w:tcW w:w="1123"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332"/>
        </w:trPr>
        <w:tc>
          <w:tcPr>
            <w:tcW w:w="1270" w:type="dxa"/>
            <w:tcBorders>
              <w:top w:val="nil"/>
              <w:left w:val="nil"/>
              <w:bottom w:val="nil"/>
              <w:right w:val="nil"/>
            </w:tcBorders>
            <w:shd w:val="clear" w:color="auto" w:fill="auto"/>
            <w:vAlign w:val="center"/>
            <w:hideMark/>
          </w:tcPr>
          <w:p w:rsidR="002765B6" w:rsidRPr="00B95562" w:rsidRDefault="00694EF5" w:rsidP="000D7EDC">
            <w:pPr>
              <w:spacing w:after="0" w:line="240" w:lineRule="auto"/>
              <w:jc w:val="center"/>
              <w:rPr>
                <w:rFonts w:ascii="Calibri" w:eastAsia="Times New Roman" w:hAnsi="Calibri" w:cs="Calibri"/>
                <w:b/>
                <w:bCs/>
                <w:color w:val="000000"/>
                <w:sz w:val="18"/>
                <w:szCs w:val="18"/>
                <w:lang w:eastAsia="en-US"/>
              </w:rPr>
            </w:pPr>
            <w:r w:rsidRPr="00B95562">
              <w:rPr>
                <w:rFonts w:ascii="Calibri" w:eastAsia="Times New Roman" w:hAnsi="Calibri" w:cs="Calibri"/>
                <w:b/>
                <w:bCs/>
                <w:color w:val="000000"/>
                <w:sz w:val="18"/>
                <w:szCs w:val="18"/>
                <w:lang w:eastAsia="en-US"/>
              </w:rPr>
              <w:t>Discipline</w:t>
            </w:r>
            <w:r>
              <w:rPr>
                <w:rFonts w:ascii="Calibri" w:eastAsia="Times New Roman" w:hAnsi="Calibri" w:cs="Calibri"/>
                <w:b/>
                <w:bCs/>
                <w:color w:val="000000"/>
                <w:sz w:val="18"/>
                <w:szCs w:val="18"/>
                <w:lang w:eastAsia="en-US"/>
              </w:rPr>
              <w:t xml:space="preserve"> </w:t>
            </w:r>
            <w:r w:rsidR="002765B6" w:rsidRPr="00B95562">
              <w:rPr>
                <w:rFonts w:ascii="Calibri" w:eastAsia="Times New Roman" w:hAnsi="Calibri" w:cs="Calibri"/>
                <w:b/>
                <w:bCs/>
                <w:color w:val="000000"/>
                <w:sz w:val="18"/>
                <w:szCs w:val="18"/>
                <w:lang w:eastAsia="en-US"/>
              </w:rPr>
              <w:t>:</w:t>
            </w:r>
          </w:p>
        </w:tc>
        <w:tc>
          <w:tcPr>
            <w:tcW w:w="9908" w:type="dxa"/>
            <w:gridSpan w:val="12"/>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r>
      <w:tr w:rsidR="002765B6" w:rsidRPr="00B95562" w:rsidTr="000D7EDC">
        <w:trPr>
          <w:gridAfter w:val="2"/>
          <w:wAfter w:w="9998" w:type="dxa"/>
          <w:trHeight w:val="332"/>
        </w:trPr>
        <w:tc>
          <w:tcPr>
            <w:tcW w:w="127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r w:rsidRPr="00B95562">
              <w:rPr>
                <w:rFonts w:ascii="Calibri" w:eastAsia="Times New Roman" w:hAnsi="Calibri" w:cs="Calibri"/>
                <w:b/>
                <w:bCs/>
                <w:color w:val="000000"/>
                <w:sz w:val="18"/>
                <w:szCs w:val="18"/>
                <w:lang w:eastAsia="en-US"/>
              </w:rPr>
              <w:t>Stage:</w:t>
            </w:r>
            <w:r>
              <w:rPr>
                <w:rFonts w:ascii="Calibri" w:eastAsia="Times New Roman" w:hAnsi="Calibri" w:cs="Calibri"/>
                <w:b/>
                <w:bCs/>
                <w:color w:val="000000"/>
                <w:sz w:val="18"/>
                <w:szCs w:val="18"/>
                <w:lang w:eastAsia="en-US"/>
              </w:rPr>
              <w:t>2</w:t>
            </w:r>
          </w:p>
        </w:tc>
        <w:tc>
          <w:tcPr>
            <w:tcW w:w="9908" w:type="dxa"/>
            <w:gridSpan w:val="12"/>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8"/>
                <w:szCs w:val="18"/>
                <w:lang w:eastAsia="en-US"/>
              </w:rPr>
            </w:pPr>
          </w:p>
        </w:tc>
      </w:tr>
      <w:tr w:rsidR="002765B6" w:rsidRPr="00B95562" w:rsidTr="000D7EDC">
        <w:trPr>
          <w:gridAfter w:val="2"/>
          <w:wAfter w:w="9998" w:type="dxa"/>
          <w:trHeight w:val="319"/>
        </w:trPr>
        <w:tc>
          <w:tcPr>
            <w:tcW w:w="2362" w:type="dxa"/>
            <w:gridSpan w:val="3"/>
            <w:tcBorders>
              <w:top w:val="single" w:sz="4" w:space="0" w:color="auto"/>
              <w:left w:val="single" w:sz="4" w:space="0" w:color="auto"/>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Total Contact Hours:</w:t>
            </w:r>
          </w:p>
        </w:tc>
        <w:tc>
          <w:tcPr>
            <w:tcW w:w="784" w:type="dxa"/>
            <w:tcBorders>
              <w:top w:val="single" w:sz="4" w:space="0" w:color="auto"/>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70</w:t>
            </w: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hideMark/>
          </w:tcPr>
          <w:p w:rsidR="002765B6" w:rsidRPr="002765B6" w:rsidRDefault="002765B6" w:rsidP="000D7EDC">
            <w:pPr>
              <w:spacing w:after="0" w:line="240" w:lineRule="auto"/>
              <w:rPr>
                <w:rFonts w:ascii="Times New Roman" w:eastAsia="Times New Roman" w:hAnsi="Times New Roman" w:cs="Times New Roman"/>
                <w:sz w:val="12"/>
                <w:szCs w:val="12"/>
                <w:highlight w:val="yellow"/>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279"/>
        </w:trPr>
        <w:tc>
          <w:tcPr>
            <w:tcW w:w="2362" w:type="dxa"/>
            <w:gridSpan w:val="3"/>
            <w:tcBorders>
              <w:top w:val="single" w:sz="4" w:space="0" w:color="auto"/>
              <w:left w:val="single" w:sz="4" w:space="0" w:color="auto"/>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Total Self Study Hours:</w:t>
            </w:r>
          </w:p>
        </w:tc>
        <w:tc>
          <w:tcPr>
            <w:tcW w:w="784"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38</w:t>
            </w: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279"/>
        </w:trPr>
        <w:tc>
          <w:tcPr>
            <w:tcW w:w="2362" w:type="dxa"/>
            <w:gridSpan w:val="3"/>
            <w:tcBorders>
              <w:top w:val="single" w:sz="4" w:space="0" w:color="auto"/>
              <w:left w:val="single" w:sz="4" w:space="0" w:color="auto"/>
              <w:bottom w:val="single" w:sz="4" w:space="0" w:color="auto"/>
              <w:right w:val="single" w:sz="4" w:space="0" w:color="auto"/>
            </w:tcBorders>
            <w:shd w:val="clear" w:color="000000" w:fill="E4DFE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Total No. Hours:</w:t>
            </w:r>
          </w:p>
        </w:tc>
        <w:tc>
          <w:tcPr>
            <w:tcW w:w="784" w:type="dxa"/>
            <w:tcBorders>
              <w:top w:val="nil"/>
              <w:left w:val="nil"/>
              <w:bottom w:val="single" w:sz="4" w:space="0" w:color="auto"/>
              <w:right w:val="single" w:sz="4" w:space="0" w:color="auto"/>
            </w:tcBorders>
            <w:shd w:val="clear" w:color="000000" w:fill="E4DFE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108</w:t>
            </w: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2765B6" w:rsidRDefault="002765B6" w:rsidP="000D7EDC">
            <w:pPr>
              <w:spacing w:after="0" w:line="240" w:lineRule="auto"/>
              <w:rPr>
                <w:rFonts w:ascii="Times New Roman" w:eastAsia="Times New Roman" w:hAnsi="Times New Roman" w:cs="Times New Roman"/>
                <w:sz w:val="12"/>
                <w:szCs w:val="12"/>
                <w:highlight w:val="yellow"/>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279"/>
        </w:trPr>
        <w:tc>
          <w:tcPr>
            <w:tcW w:w="2362" w:type="dxa"/>
            <w:gridSpan w:val="3"/>
            <w:tcBorders>
              <w:top w:val="single" w:sz="4" w:space="0" w:color="auto"/>
              <w:left w:val="single" w:sz="4" w:space="0" w:color="auto"/>
              <w:bottom w:val="single" w:sz="4" w:space="0" w:color="auto"/>
              <w:right w:val="single" w:sz="4" w:space="0" w:color="auto"/>
            </w:tcBorders>
            <w:shd w:val="clear" w:color="000000" w:fill="F2DCDB"/>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ECTS:</w:t>
            </w:r>
          </w:p>
        </w:tc>
        <w:tc>
          <w:tcPr>
            <w:tcW w:w="784" w:type="dxa"/>
            <w:tcBorders>
              <w:top w:val="nil"/>
              <w:left w:val="nil"/>
              <w:bottom w:val="single" w:sz="4" w:space="0" w:color="auto"/>
              <w:right w:val="single" w:sz="4" w:space="0" w:color="auto"/>
            </w:tcBorders>
            <w:shd w:val="clear" w:color="000000" w:fill="F2DCDB"/>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Pr>
                <w:rFonts w:ascii="Calibri" w:eastAsia="Times New Roman" w:hAnsi="Calibri" w:cs="Calibri"/>
                <w:b/>
                <w:bCs/>
                <w:color w:val="000000"/>
                <w:sz w:val="16"/>
                <w:szCs w:val="16"/>
                <w:lang w:eastAsia="en-US"/>
              </w:rPr>
              <w:t>6</w:t>
            </w:r>
            <w:r w:rsidRPr="00B95562">
              <w:rPr>
                <w:rFonts w:ascii="Calibri" w:eastAsia="Times New Roman" w:hAnsi="Calibri" w:cs="Calibri"/>
                <w:b/>
                <w:bCs/>
                <w:color w:val="000000"/>
                <w:sz w:val="16"/>
                <w:szCs w:val="16"/>
                <w:lang w:eastAsia="en-US"/>
              </w:rPr>
              <w:t>.00</w:t>
            </w: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right"/>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279"/>
        </w:trPr>
        <w:tc>
          <w:tcPr>
            <w:tcW w:w="1270" w:type="dxa"/>
            <w:tcBorders>
              <w:top w:val="nil"/>
              <w:left w:val="nil"/>
              <w:bottom w:val="nil"/>
              <w:right w:val="nil"/>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1092" w:type="dxa"/>
            <w:gridSpan w:val="2"/>
            <w:tcBorders>
              <w:top w:val="nil"/>
              <w:left w:val="nil"/>
              <w:bottom w:val="nil"/>
              <w:right w:val="nil"/>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84" w:type="dxa"/>
            <w:tcBorders>
              <w:top w:val="nil"/>
              <w:left w:val="nil"/>
              <w:bottom w:val="nil"/>
              <w:right w:val="nil"/>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hideMark/>
          </w:tcPr>
          <w:p w:rsidR="002765B6" w:rsidRPr="00B95562" w:rsidRDefault="002765B6" w:rsidP="000D7EDC">
            <w:pPr>
              <w:spacing w:after="0" w:line="240" w:lineRule="auto"/>
              <w:rPr>
                <w:rFonts w:ascii="Times New Roman" w:eastAsia="Times New Roman" w:hAnsi="Times New Roman" w:cs="Times New Roman"/>
                <w:sz w:val="12"/>
                <w:szCs w:val="12"/>
                <w:lang w:eastAsia="en-US"/>
              </w:rPr>
            </w:pPr>
          </w:p>
        </w:tc>
      </w:tr>
      <w:tr w:rsidR="00D67929" w:rsidRPr="00B95562" w:rsidTr="000D7EDC">
        <w:trPr>
          <w:gridAfter w:val="2"/>
          <w:wAfter w:w="9998" w:type="dxa"/>
          <w:trHeight w:val="279"/>
        </w:trPr>
        <w:tc>
          <w:tcPr>
            <w:tcW w:w="1270" w:type="dxa"/>
            <w:tcBorders>
              <w:top w:val="nil"/>
              <w:left w:val="nil"/>
              <w:bottom w:val="nil"/>
              <w:right w:val="nil"/>
            </w:tcBorders>
            <w:shd w:val="clear" w:color="000000" w:fill="FFFFFF"/>
            <w:vAlign w:val="center"/>
          </w:tcPr>
          <w:p w:rsidR="00D67929" w:rsidRPr="00B95562" w:rsidRDefault="00D67929" w:rsidP="000D7EDC">
            <w:pPr>
              <w:spacing w:after="0" w:line="240" w:lineRule="auto"/>
              <w:jc w:val="center"/>
              <w:rPr>
                <w:rFonts w:ascii="Calibri" w:eastAsia="Times New Roman" w:hAnsi="Calibri" w:cs="Calibri"/>
                <w:b/>
                <w:bCs/>
                <w:color w:val="000000"/>
                <w:sz w:val="16"/>
                <w:szCs w:val="16"/>
                <w:lang w:eastAsia="en-US"/>
              </w:rPr>
            </w:pPr>
          </w:p>
        </w:tc>
        <w:tc>
          <w:tcPr>
            <w:tcW w:w="1092" w:type="dxa"/>
            <w:gridSpan w:val="2"/>
            <w:tcBorders>
              <w:top w:val="nil"/>
              <w:left w:val="nil"/>
              <w:bottom w:val="nil"/>
              <w:right w:val="nil"/>
            </w:tcBorders>
            <w:shd w:val="clear" w:color="000000" w:fill="FFFFFF"/>
            <w:vAlign w:val="center"/>
          </w:tcPr>
          <w:p w:rsidR="00D67929" w:rsidRPr="00B95562" w:rsidRDefault="00D67929" w:rsidP="000D7EDC">
            <w:pPr>
              <w:spacing w:after="0" w:line="240" w:lineRule="auto"/>
              <w:jc w:val="center"/>
              <w:rPr>
                <w:rFonts w:ascii="Calibri" w:eastAsia="Times New Roman" w:hAnsi="Calibri" w:cs="Calibri"/>
                <w:b/>
                <w:bCs/>
                <w:color w:val="000000"/>
                <w:sz w:val="16"/>
                <w:szCs w:val="16"/>
                <w:lang w:eastAsia="en-US"/>
              </w:rPr>
            </w:pPr>
          </w:p>
        </w:tc>
        <w:tc>
          <w:tcPr>
            <w:tcW w:w="784" w:type="dxa"/>
            <w:tcBorders>
              <w:top w:val="nil"/>
              <w:left w:val="nil"/>
              <w:bottom w:val="nil"/>
              <w:right w:val="nil"/>
            </w:tcBorders>
            <w:shd w:val="clear" w:color="000000" w:fill="FFFFFF"/>
            <w:vAlign w:val="center"/>
          </w:tcPr>
          <w:p w:rsidR="00D67929" w:rsidRPr="00B95562" w:rsidRDefault="00D67929"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tcPr>
          <w:p w:rsidR="00D67929" w:rsidRPr="00B95562" w:rsidRDefault="00D67929" w:rsidP="000D7EDC">
            <w:pPr>
              <w:spacing w:after="0" w:line="240" w:lineRule="auto"/>
              <w:jc w:val="center"/>
              <w:rPr>
                <w:rFonts w:ascii="Calibri" w:eastAsia="Times New Roman" w:hAnsi="Calibri" w:cs="Calibri"/>
                <w:b/>
                <w:bCs/>
                <w:color w:val="000000"/>
                <w:sz w:val="16"/>
                <w:szCs w:val="16"/>
                <w:lang w:eastAsia="en-US"/>
              </w:rPr>
            </w:pPr>
          </w:p>
        </w:tc>
        <w:tc>
          <w:tcPr>
            <w:tcW w:w="759"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759"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761"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1123"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1075"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c>
          <w:tcPr>
            <w:tcW w:w="960" w:type="dxa"/>
            <w:tcBorders>
              <w:top w:val="nil"/>
              <w:left w:val="nil"/>
              <w:bottom w:val="nil"/>
              <w:right w:val="nil"/>
            </w:tcBorders>
            <w:shd w:val="clear" w:color="auto" w:fill="auto"/>
            <w:vAlign w:val="center"/>
          </w:tcPr>
          <w:p w:rsidR="00D67929" w:rsidRPr="00B95562" w:rsidRDefault="00D67929" w:rsidP="000D7EDC">
            <w:pPr>
              <w:spacing w:after="0" w:line="240" w:lineRule="auto"/>
              <w:rPr>
                <w:rFonts w:ascii="Times New Roman" w:eastAsia="Times New Roman" w:hAnsi="Times New Roman" w:cs="Times New Roman"/>
                <w:sz w:val="12"/>
                <w:szCs w:val="12"/>
                <w:lang w:eastAsia="en-US"/>
              </w:rPr>
            </w:pPr>
          </w:p>
        </w:tc>
      </w:tr>
      <w:tr w:rsidR="002765B6" w:rsidRPr="00B95562" w:rsidTr="000D7EDC">
        <w:trPr>
          <w:gridAfter w:val="2"/>
          <w:wAfter w:w="9998" w:type="dxa"/>
          <w:trHeight w:val="279"/>
        </w:trPr>
        <w:tc>
          <w:tcPr>
            <w:tcW w:w="1270" w:type="dxa"/>
            <w:vMerge w:val="restart"/>
            <w:tcBorders>
              <w:top w:val="single" w:sz="4" w:space="0" w:color="auto"/>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No. of Weeks</w:t>
            </w:r>
          </w:p>
        </w:tc>
        <w:tc>
          <w:tcPr>
            <w:tcW w:w="4155" w:type="dxa"/>
            <w:gridSpan w:val="6"/>
            <w:tcBorders>
              <w:top w:val="single" w:sz="4" w:space="0" w:color="auto"/>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Contact Hours</w:t>
            </w:r>
          </w:p>
        </w:tc>
        <w:tc>
          <w:tcPr>
            <w:tcW w:w="5753" w:type="dxa"/>
            <w:gridSpan w:val="6"/>
            <w:tcBorders>
              <w:top w:val="single" w:sz="4" w:space="0" w:color="auto"/>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right"/>
              <w:rPr>
                <w:rFonts w:ascii="Calibri" w:eastAsia="Times New Roman" w:hAnsi="Calibri" w:cs="Calibri"/>
                <w:b/>
                <w:bCs/>
                <w:color w:val="000000"/>
                <w:sz w:val="16"/>
                <w:szCs w:val="16"/>
                <w:lang w:eastAsia="en-US"/>
              </w:rPr>
            </w:pPr>
            <w:proofErr w:type="spellStart"/>
            <w:r w:rsidRPr="00B95562">
              <w:rPr>
                <w:rFonts w:ascii="Calibri" w:eastAsia="Times New Roman" w:hAnsi="Calibri" w:cs="Calibri"/>
                <w:b/>
                <w:bCs/>
                <w:color w:val="000000"/>
                <w:sz w:val="16"/>
                <w:szCs w:val="16"/>
                <w:lang w:eastAsia="en-US"/>
              </w:rPr>
              <w:t>Self Study</w:t>
            </w:r>
            <w:proofErr w:type="spellEnd"/>
          </w:p>
        </w:tc>
      </w:tr>
      <w:tr w:rsidR="002765B6" w:rsidRPr="00B95562" w:rsidTr="000D7EDC">
        <w:trPr>
          <w:gridAfter w:val="2"/>
          <w:wAfter w:w="9998" w:type="dxa"/>
          <w:trHeight w:val="558"/>
        </w:trPr>
        <w:tc>
          <w:tcPr>
            <w:tcW w:w="1270" w:type="dxa"/>
            <w:vMerge/>
            <w:tcBorders>
              <w:top w:val="single" w:sz="4" w:space="0" w:color="auto"/>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2765B6" w:rsidRDefault="002765B6" w:rsidP="000D7EDC">
            <w:pPr>
              <w:spacing w:after="0" w:line="240" w:lineRule="auto"/>
              <w:jc w:val="center"/>
              <w:rPr>
                <w:rFonts w:ascii="Calibri" w:eastAsia="Times New Roman" w:hAnsi="Calibri" w:cs="Calibri"/>
                <w:b/>
                <w:bCs/>
                <w:color w:val="000000"/>
                <w:sz w:val="16"/>
                <w:szCs w:val="16"/>
                <w:lang w:eastAsia="en-US"/>
              </w:rPr>
            </w:pPr>
            <w:r w:rsidRPr="002765B6">
              <w:rPr>
                <w:rFonts w:ascii="Calibri" w:eastAsia="Times New Roman" w:hAnsi="Calibri" w:cs="Calibri"/>
                <w:b/>
                <w:bCs/>
                <w:color w:val="000000"/>
                <w:sz w:val="16"/>
                <w:szCs w:val="16"/>
                <w:lang w:eastAsia="en-US"/>
              </w:rPr>
              <w:t>Theoretical</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Practical</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Lab.</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Project</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 xml:space="preserve">Visit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Quiz</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Reading</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Assignment</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Report</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Midterm Exam.</w:t>
            </w:r>
          </w:p>
        </w:tc>
        <w:tc>
          <w:tcPr>
            <w:tcW w:w="960"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color w:val="000000"/>
                <w:sz w:val="16"/>
                <w:szCs w:val="16"/>
                <w:lang w:eastAsia="en-US"/>
              </w:rPr>
            </w:pPr>
            <w:r w:rsidRPr="00B95562">
              <w:rPr>
                <w:rFonts w:ascii="Calibri" w:eastAsia="Times New Roman" w:hAnsi="Calibri" w:cs="Calibri"/>
                <w:b/>
                <w:bCs/>
                <w:color w:val="000000"/>
                <w:sz w:val="16"/>
                <w:szCs w:val="16"/>
                <w:lang w:eastAsia="en-US"/>
              </w:rPr>
              <w:t>Final Exam.</w:t>
            </w:r>
          </w:p>
        </w:tc>
      </w:tr>
      <w:tr w:rsidR="002765B6" w:rsidRPr="00B95562" w:rsidTr="000D7EDC">
        <w:trPr>
          <w:gridAfter w:val="2"/>
          <w:wAfter w:w="9998" w:type="dxa"/>
          <w:trHeight w:val="599"/>
        </w:trPr>
        <w:tc>
          <w:tcPr>
            <w:tcW w:w="1270" w:type="dxa"/>
            <w:tcBorders>
              <w:top w:val="nil"/>
              <w:left w:val="single" w:sz="4" w:space="0" w:color="auto"/>
              <w:bottom w:val="single" w:sz="4" w:space="0" w:color="auto"/>
              <w:right w:val="single" w:sz="4" w:space="0" w:color="auto"/>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r w:rsidRPr="00B95562">
              <w:rPr>
                <w:rFonts w:ascii="Calibri" w:eastAsia="Times New Roman" w:hAnsi="Calibri" w:cs="Calibri"/>
                <w:color w:val="000000"/>
                <w:sz w:val="16"/>
                <w:szCs w:val="16"/>
                <w:vertAlign w:val="superscript"/>
                <w:lang w:eastAsia="en-US"/>
              </w:rPr>
              <w:t>st</w:t>
            </w:r>
            <w:r w:rsidRPr="00B95562">
              <w:rPr>
                <w:rFonts w:ascii="Calibri" w:eastAsia="Times New Roman" w:hAnsi="Calibri" w:cs="Calibri"/>
                <w:color w:val="000000"/>
                <w:sz w:val="16"/>
                <w:szCs w:val="16"/>
                <w:lang w:eastAsia="en-US"/>
              </w:rPr>
              <w:t xml:space="preserve"> Week (Registration)</w:t>
            </w:r>
          </w:p>
        </w:tc>
        <w:tc>
          <w:tcPr>
            <w:tcW w:w="1092" w:type="dxa"/>
            <w:gridSpan w:val="2"/>
            <w:tcBorders>
              <w:top w:val="nil"/>
              <w:left w:val="nil"/>
              <w:bottom w:val="single" w:sz="4" w:space="0" w:color="auto"/>
              <w:right w:val="single" w:sz="4" w:space="0" w:color="auto"/>
            </w:tcBorders>
            <w:shd w:val="clear" w:color="000000" w:fill="FFFFFF"/>
            <w:vAlign w:val="center"/>
            <w:hideMark/>
          </w:tcPr>
          <w:p w:rsidR="002765B6" w:rsidRPr="00B95562" w:rsidRDefault="007B09C6" w:rsidP="000D7EDC">
            <w:pPr>
              <w:bidi/>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123"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960"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r>
      <w:tr w:rsidR="002765B6" w:rsidRPr="00B95562" w:rsidTr="000D7EDC">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rtl/>
                <w:lang w:eastAsia="en-US"/>
              </w:rPr>
            </w:pPr>
            <w:r w:rsidRPr="00B95562">
              <w:rPr>
                <w:rFonts w:ascii="Calibri" w:eastAsia="Times New Roman" w:hAnsi="Calibri" w:cs="Calibri"/>
                <w:b/>
                <w:bCs/>
                <w:sz w:val="16"/>
                <w:szCs w:val="16"/>
                <w:lang w:eastAsia="en-US"/>
              </w:rPr>
              <w:t>2</w:t>
            </w:r>
            <w:r w:rsidRPr="00B95562">
              <w:rPr>
                <w:rFonts w:ascii="Calibri" w:eastAsia="Times New Roman" w:hAnsi="Calibri" w:cs="Calibri"/>
                <w:b/>
                <w:bCs/>
                <w:sz w:val="16"/>
                <w:szCs w:val="16"/>
                <w:vertAlign w:val="superscript"/>
                <w:lang w:eastAsia="en-US"/>
              </w:rPr>
              <w:t>nd</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vMerge w:val="restart"/>
            <w:tcBorders>
              <w:top w:val="nil"/>
              <w:left w:val="single" w:sz="4" w:space="0" w:color="auto"/>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bookmarkStart w:id="0" w:name="_GoBack"/>
            <w:bookmarkEnd w:id="0"/>
          </w:p>
        </w:tc>
        <w:tc>
          <w:tcPr>
            <w:tcW w:w="960" w:type="dxa"/>
            <w:vMerge w:val="restart"/>
            <w:tcBorders>
              <w:top w:val="nil"/>
              <w:left w:val="single" w:sz="4" w:space="0" w:color="auto"/>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8</w:t>
            </w:r>
          </w:p>
        </w:tc>
      </w:tr>
      <w:tr w:rsidR="002765B6" w:rsidRPr="00B95562" w:rsidTr="000D7EDC">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3</w:t>
            </w:r>
            <w:r w:rsidRPr="00B95562">
              <w:rPr>
                <w:rFonts w:ascii="Calibri" w:eastAsia="Times New Roman" w:hAnsi="Calibri" w:cs="Calibri"/>
                <w:b/>
                <w:bCs/>
                <w:sz w:val="16"/>
                <w:szCs w:val="16"/>
                <w:vertAlign w:val="superscript"/>
                <w:lang w:eastAsia="en-US"/>
              </w:rPr>
              <w:t>rd</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0D7EDC">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4</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0D7EDC">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5</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2</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0D7EDC">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6</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7</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8</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val="restart"/>
            <w:tcBorders>
              <w:top w:val="nil"/>
              <w:left w:val="single" w:sz="4" w:space="0" w:color="auto"/>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9</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10</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95"/>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11</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12</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3</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13</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7B09C6">
        <w:trPr>
          <w:gridAfter w:val="2"/>
          <w:wAfter w:w="9998" w:type="dxa"/>
          <w:trHeight w:val="319"/>
        </w:trPr>
        <w:tc>
          <w:tcPr>
            <w:tcW w:w="1270" w:type="dxa"/>
            <w:tcBorders>
              <w:top w:val="nil"/>
              <w:left w:val="single" w:sz="4" w:space="0" w:color="auto"/>
              <w:bottom w:val="single" w:sz="4" w:space="0" w:color="auto"/>
              <w:right w:val="single" w:sz="4" w:space="0" w:color="auto"/>
            </w:tcBorders>
            <w:shd w:val="clear" w:color="000000" w:fill="FABF8F"/>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14</w:t>
            </w:r>
            <w:r w:rsidRPr="00B95562">
              <w:rPr>
                <w:rFonts w:ascii="Calibri" w:eastAsia="Times New Roman" w:hAnsi="Calibri" w:cs="Calibri"/>
                <w:b/>
                <w:bCs/>
                <w:sz w:val="16"/>
                <w:szCs w:val="16"/>
                <w:vertAlign w:val="superscript"/>
                <w:lang w:eastAsia="en-US"/>
              </w:rPr>
              <w:t>th</w:t>
            </w:r>
            <w:r w:rsidRPr="00B95562">
              <w:rPr>
                <w:rFonts w:ascii="Calibri" w:eastAsia="Times New Roman" w:hAnsi="Calibri" w:cs="Calibri"/>
                <w:b/>
                <w:bCs/>
                <w:sz w:val="16"/>
                <w:szCs w:val="16"/>
                <w:lang w:eastAsia="en-US"/>
              </w:rPr>
              <w:t xml:space="preserve"> Week</w:t>
            </w:r>
          </w:p>
        </w:tc>
        <w:tc>
          <w:tcPr>
            <w:tcW w:w="1092" w:type="dxa"/>
            <w:gridSpan w:val="2"/>
            <w:tcBorders>
              <w:top w:val="nil"/>
              <w:left w:val="nil"/>
              <w:bottom w:val="single" w:sz="4" w:space="0" w:color="auto"/>
              <w:right w:val="single" w:sz="4" w:space="0" w:color="auto"/>
            </w:tcBorders>
            <w:shd w:val="clear" w:color="000000" w:fill="D8E4BC"/>
            <w:vAlign w:val="center"/>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4</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r>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 </w:t>
            </w:r>
          </w:p>
        </w:tc>
        <w:tc>
          <w:tcPr>
            <w:tcW w:w="960" w:type="dxa"/>
            <w:vMerge/>
            <w:tcBorders>
              <w:top w:val="nil"/>
              <w:left w:val="single" w:sz="4" w:space="0" w:color="auto"/>
              <w:bottom w:val="single" w:sz="4" w:space="0" w:color="auto"/>
              <w:right w:val="single" w:sz="4" w:space="0" w:color="auto"/>
            </w:tcBorders>
            <w:vAlign w:val="center"/>
            <w:hideMark/>
          </w:tcPr>
          <w:p w:rsidR="002765B6" w:rsidRPr="00B95562" w:rsidRDefault="002765B6" w:rsidP="000D7EDC">
            <w:pPr>
              <w:spacing w:after="0" w:line="240" w:lineRule="auto"/>
              <w:rPr>
                <w:rFonts w:ascii="Calibri" w:eastAsia="Times New Roman" w:hAnsi="Calibri" w:cs="Calibri"/>
                <w:color w:val="000000"/>
                <w:sz w:val="16"/>
                <w:szCs w:val="16"/>
                <w:lang w:eastAsia="en-US"/>
              </w:rPr>
            </w:pPr>
          </w:p>
        </w:tc>
      </w:tr>
      <w:tr w:rsidR="002765B6" w:rsidRPr="00B95562" w:rsidTr="000D7EDC">
        <w:trPr>
          <w:gridAfter w:val="2"/>
          <w:wAfter w:w="9998" w:type="dxa"/>
          <w:trHeight w:val="599"/>
        </w:trPr>
        <w:tc>
          <w:tcPr>
            <w:tcW w:w="1270" w:type="dxa"/>
            <w:tcBorders>
              <w:top w:val="nil"/>
              <w:left w:val="single" w:sz="4" w:space="0" w:color="auto"/>
              <w:bottom w:val="single" w:sz="4" w:space="0" w:color="auto"/>
              <w:right w:val="single" w:sz="4" w:space="0" w:color="auto"/>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lang w:eastAsia="en-US"/>
              </w:rPr>
              <w:t>15</w:t>
            </w:r>
            <w:r w:rsidRPr="00B95562">
              <w:rPr>
                <w:rFonts w:ascii="Calibri" w:eastAsia="Times New Roman" w:hAnsi="Calibri" w:cs="Calibri"/>
                <w:sz w:val="16"/>
                <w:szCs w:val="16"/>
                <w:vertAlign w:val="superscript"/>
                <w:lang w:eastAsia="en-US"/>
              </w:rPr>
              <w:t>th</w:t>
            </w:r>
            <w:r w:rsidRPr="00B95562">
              <w:rPr>
                <w:rFonts w:ascii="Calibri" w:eastAsia="Times New Roman" w:hAnsi="Calibri" w:cs="Calibri"/>
                <w:sz w:val="16"/>
                <w:szCs w:val="16"/>
                <w:lang w:eastAsia="en-US"/>
              </w:rPr>
              <w:t xml:space="preserve"> Week       </w:t>
            </w:r>
            <w:proofErr w:type="gramStart"/>
            <w:r w:rsidRPr="00B95562">
              <w:rPr>
                <w:rFonts w:ascii="Calibri" w:eastAsia="Times New Roman" w:hAnsi="Calibri" w:cs="Calibri"/>
                <w:sz w:val="16"/>
                <w:szCs w:val="16"/>
                <w:lang w:eastAsia="en-US"/>
              </w:rPr>
              <w:t>( Final</w:t>
            </w:r>
            <w:proofErr w:type="gramEnd"/>
            <w:r w:rsidRPr="00B95562">
              <w:rPr>
                <w:rFonts w:ascii="Calibri" w:eastAsia="Times New Roman" w:hAnsi="Calibri" w:cs="Calibri"/>
                <w:sz w:val="16"/>
                <w:szCs w:val="16"/>
                <w:lang w:eastAsia="en-US"/>
              </w:rPr>
              <w:t xml:space="preserve"> Exam.)</w:t>
            </w:r>
          </w:p>
        </w:tc>
        <w:tc>
          <w:tcPr>
            <w:tcW w:w="1092" w:type="dxa"/>
            <w:gridSpan w:val="2"/>
            <w:tcBorders>
              <w:top w:val="nil"/>
              <w:left w:val="nil"/>
              <w:bottom w:val="single" w:sz="4" w:space="0" w:color="auto"/>
              <w:right w:val="single" w:sz="4" w:space="0" w:color="auto"/>
            </w:tcBorders>
            <w:shd w:val="clear" w:color="000000" w:fill="FFFFFF"/>
            <w:vAlign w:val="center"/>
            <w:hideMark/>
          </w:tcPr>
          <w:p w:rsidR="002765B6" w:rsidRPr="00B95562" w:rsidRDefault="007B09C6" w:rsidP="000D7EDC">
            <w:pPr>
              <w:spacing w:after="0" w:line="240" w:lineRule="auto"/>
              <w:jc w:val="center"/>
              <w:rPr>
                <w:rFonts w:ascii="Calibri" w:eastAsia="Times New Roman" w:hAnsi="Calibri" w:cs="Calibri"/>
                <w:color w:val="000000"/>
                <w:sz w:val="16"/>
                <w:szCs w:val="16"/>
                <w:lang w:eastAsia="en-US"/>
              </w:rPr>
            </w:pPr>
            <w:r>
              <w:rPr>
                <w:rFonts w:ascii="Calibri" w:eastAsia="Times New Roman" w:hAnsi="Calibri" w:cs="Calibri"/>
                <w:color w:val="000000"/>
                <w:sz w:val="16"/>
                <w:szCs w:val="16"/>
                <w:lang w:eastAsia="en-US"/>
              </w:rPr>
              <w:t>3</w:t>
            </w:r>
          </w:p>
        </w:tc>
        <w:tc>
          <w:tcPr>
            <w:tcW w:w="784"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123"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960"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r>
      <w:tr w:rsidR="002765B6" w:rsidRPr="00B95562" w:rsidTr="000D7EDC">
        <w:trPr>
          <w:gridAfter w:val="2"/>
          <w:wAfter w:w="9998" w:type="dxa"/>
          <w:trHeight w:val="737"/>
        </w:trPr>
        <w:tc>
          <w:tcPr>
            <w:tcW w:w="1270" w:type="dxa"/>
            <w:tcBorders>
              <w:top w:val="nil"/>
              <w:left w:val="single" w:sz="4" w:space="0" w:color="auto"/>
              <w:bottom w:val="single" w:sz="4" w:space="0" w:color="auto"/>
              <w:right w:val="single" w:sz="4" w:space="0" w:color="auto"/>
            </w:tcBorders>
            <w:shd w:val="clear" w:color="000000" w:fill="FFFFFF"/>
            <w:vAlign w:val="center"/>
            <w:hideMark/>
          </w:tcPr>
          <w:p w:rsidR="002765B6" w:rsidRPr="00B95562" w:rsidRDefault="002765B6" w:rsidP="000D7EDC">
            <w:pPr>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lang w:eastAsia="en-US"/>
              </w:rPr>
              <w:t>16</w:t>
            </w:r>
            <w:r w:rsidRPr="00B95562">
              <w:rPr>
                <w:rFonts w:ascii="Calibri" w:eastAsia="Times New Roman" w:hAnsi="Calibri" w:cs="Calibri"/>
                <w:sz w:val="16"/>
                <w:szCs w:val="16"/>
                <w:vertAlign w:val="superscript"/>
                <w:lang w:eastAsia="en-US"/>
              </w:rPr>
              <w:t>th</w:t>
            </w:r>
            <w:r w:rsidRPr="00B95562">
              <w:rPr>
                <w:rFonts w:ascii="Calibri" w:eastAsia="Times New Roman" w:hAnsi="Calibri" w:cs="Calibri"/>
                <w:sz w:val="16"/>
                <w:szCs w:val="16"/>
                <w:lang w:eastAsia="en-US"/>
              </w:rPr>
              <w:t xml:space="preserve"> Week       </w:t>
            </w:r>
            <w:proofErr w:type="gramStart"/>
            <w:r w:rsidRPr="00B95562">
              <w:rPr>
                <w:rFonts w:ascii="Calibri" w:eastAsia="Times New Roman" w:hAnsi="Calibri" w:cs="Calibri"/>
                <w:sz w:val="16"/>
                <w:szCs w:val="16"/>
                <w:lang w:eastAsia="en-US"/>
              </w:rPr>
              <w:t>( Final</w:t>
            </w:r>
            <w:proofErr w:type="gramEnd"/>
            <w:r w:rsidRPr="00B95562">
              <w:rPr>
                <w:rFonts w:ascii="Calibri" w:eastAsia="Times New Roman" w:hAnsi="Calibri" w:cs="Calibri"/>
                <w:sz w:val="16"/>
                <w:szCs w:val="16"/>
                <w:lang w:eastAsia="en-US"/>
              </w:rPr>
              <w:t xml:space="preserve"> Exam.)</w:t>
            </w:r>
          </w:p>
        </w:tc>
        <w:tc>
          <w:tcPr>
            <w:tcW w:w="1092" w:type="dxa"/>
            <w:gridSpan w:val="2"/>
            <w:tcBorders>
              <w:top w:val="nil"/>
              <w:left w:val="nil"/>
              <w:bottom w:val="single" w:sz="4" w:space="0" w:color="auto"/>
              <w:right w:val="single" w:sz="4" w:space="0" w:color="auto"/>
            </w:tcBorders>
            <w:shd w:val="clear" w:color="000000" w:fill="FFFFFF"/>
            <w:vAlign w:val="center"/>
            <w:hideMark/>
          </w:tcPr>
          <w:p w:rsidR="002765B6" w:rsidRPr="00B95562" w:rsidRDefault="002765B6" w:rsidP="007B09C6">
            <w:pPr>
              <w:bidi/>
              <w:spacing w:after="0" w:line="240" w:lineRule="auto"/>
              <w:rPr>
                <w:rFonts w:ascii="Calibri" w:eastAsia="Times New Roman" w:hAnsi="Calibri" w:cs="Calibri"/>
                <w:color w:val="000000"/>
                <w:sz w:val="16"/>
                <w:szCs w:val="16"/>
                <w:lang w:eastAsia="en-US"/>
              </w:rPr>
            </w:pPr>
            <w:r w:rsidRPr="00B95562">
              <w:rPr>
                <w:rFonts w:ascii="Calibri" w:eastAsia="Times New Roman" w:hAnsi="Calibri" w:cs="Calibri"/>
                <w:color w:val="000000"/>
                <w:sz w:val="16"/>
                <w:szCs w:val="16"/>
                <w:rtl/>
                <w:lang w:eastAsia="en-US"/>
              </w:rPr>
              <w:t>۔</w:t>
            </w:r>
          </w:p>
        </w:tc>
        <w:tc>
          <w:tcPr>
            <w:tcW w:w="784"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59"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761"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123"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1075"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c>
          <w:tcPr>
            <w:tcW w:w="960" w:type="dxa"/>
            <w:tcBorders>
              <w:top w:val="nil"/>
              <w:left w:val="nil"/>
              <w:bottom w:val="single" w:sz="4" w:space="0" w:color="auto"/>
              <w:right w:val="single" w:sz="4" w:space="0" w:color="auto"/>
            </w:tcBorders>
            <w:shd w:val="clear" w:color="000000" w:fill="FFFFFF"/>
            <w:vAlign w:val="center"/>
            <w:hideMark/>
          </w:tcPr>
          <w:p w:rsidR="002765B6" w:rsidRPr="00B95562" w:rsidRDefault="002765B6" w:rsidP="000D7EDC">
            <w:pPr>
              <w:bidi/>
              <w:spacing w:after="0" w:line="240" w:lineRule="auto"/>
              <w:jc w:val="center"/>
              <w:rPr>
                <w:rFonts w:ascii="Calibri" w:eastAsia="Times New Roman" w:hAnsi="Calibri" w:cs="Calibri"/>
                <w:color w:val="000000"/>
                <w:sz w:val="16"/>
                <w:szCs w:val="16"/>
                <w:rtl/>
                <w:lang w:eastAsia="en-US"/>
              </w:rPr>
            </w:pPr>
            <w:r w:rsidRPr="00B95562">
              <w:rPr>
                <w:rFonts w:ascii="Calibri" w:eastAsia="Times New Roman" w:hAnsi="Calibri" w:cs="Calibri"/>
                <w:color w:val="000000"/>
                <w:sz w:val="16"/>
                <w:szCs w:val="16"/>
                <w:rtl/>
                <w:lang w:eastAsia="en-US"/>
              </w:rPr>
              <w:t>۔</w:t>
            </w:r>
          </w:p>
        </w:tc>
      </w:tr>
      <w:tr w:rsidR="002765B6" w:rsidRPr="00B95562" w:rsidTr="000D7EDC">
        <w:trPr>
          <w:gridAfter w:val="2"/>
          <w:wAfter w:w="9998" w:type="dxa"/>
          <w:trHeight w:val="279"/>
        </w:trPr>
        <w:tc>
          <w:tcPr>
            <w:tcW w:w="1270" w:type="dxa"/>
            <w:tcBorders>
              <w:top w:val="nil"/>
              <w:left w:val="single" w:sz="4" w:space="0" w:color="auto"/>
              <w:bottom w:val="single" w:sz="4" w:space="0" w:color="auto"/>
              <w:right w:val="single" w:sz="4" w:space="0" w:color="auto"/>
            </w:tcBorders>
            <w:shd w:val="clear" w:color="000000" w:fill="FCD5B4"/>
            <w:vAlign w:val="center"/>
            <w:hideMark/>
          </w:tcPr>
          <w:p w:rsidR="002765B6" w:rsidRPr="00B95562" w:rsidRDefault="002765B6" w:rsidP="000D7EDC">
            <w:pPr>
              <w:spacing w:after="0" w:line="240" w:lineRule="auto"/>
              <w:jc w:val="center"/>
              <w:rPr>
                <w:rFonts w:ascii="Calibri" w:eastAsia="Times New Roman" w:hAnsi="Calibri" w:cs="Calibri"/>
                <w:b/>
                <w:bCs/>
                <w:sz w:val="16"/>
                <w:szCs w:val="16"/>
                <w:rtl/>
                <w:lang w:eastAsia="en-US"/>
              </w:rPr>
            </w:pPr>
            <w:r w:rsidRPr="00B95562">
              <w:rPr>
                <w:rFonts w:ascii="Calibri" w:eastAsia="Times New Roman" w:hAnsi="Calibri" w:cs="Calibri"/>
                <w:b/>
                <w:bCs/>
                <w:sz w:val="16"/>
                <w:szCs w:val="16"/>
                <w:lang w:eastAsia="en-US"/>
              </w:rPr>
              <w:t>TOTAL</w:t>
            </w:r>
          </w:p>
        </w:tc>
        <w:tc>
          <w:tcPr>
            <w:tcW w:w="1092" w:type="dxa"/>
            <w:gridSpan w:val="2"/>
            <w:tcBorders>
              <w:top w:val="nil"/>
              <w:left w:val="nil"/>
              <w:bottom w:val="single" w:sz="4" w:space="0" w:color="auto"/>
              <w:right w:val="single" w:sz="4" w:space="0" w:color="auto"/>
            </w:tcBorders>
            <w:shd w:val="clear" w:color="000000" w:fill="D8E4BC"/>
            <w:vAlign w:val="center"/>
            <w:hideMark/>
          </w:tcPr>
          <w:p w:rsidR="002765B6" w:rsidRPr="00B95562" w:rsidRDefault="007B09C6" w:rsidP="007B09C6">
            <w:pPr>
              <w:spacing w:after="0" w:line="240" w:lineRule="auto"/>
              <w:jc w:val="center"/>
              <w:rPr>
                <w:rFonts w:ascii="Calibri" w:eastAsia="Times New Roman" w:hAnsi="Calibri" w:cs="Calibri"/>
                <w:b/>
                <w:bCs/>
                <w:sz w:val="16"/>
                <w:szCs w:val="16"/>
                <w:lang w:eastAsia="en-US"/>
              </w:rPr>
            </w:pPr>
            <w:r>
              <w:rPr>
                <w:rFonts w:ascii="Calibri" w:eastAsia="Times New Roman" w:hAnsi="Calibri" w:cs="Calibri"/>
                <w:b/>
                <w:bCs/>
                <w:sz w:val="16"/>
                <w:szCs w:val="16"/>
                <w:lang w:eastAsia="en-US"/>
              </w:rPr>
              <w:t>24</w:t>
            </w:r>
          </w:p>
        </w:tc>
        <w:tc>
          <w:tcPr>
            <w:tcW w:w="784" w:type="dxa"/>
            <w:tcBorders>
              <w:top w:val="nil"/>
              <w:left w:val="nil"/>
              <w:bottom w:val="single" w:sz="4" w:space="0" w:color="auto"/>
              <w:right w:val="single" w:sz="4" w:space="0" w:color="auto"/>
            </w:tcBorders>
            <w:shd w:val="clear" w:color="000000" w:fill="D8E4BC"/>
            <w:vAlign w:val="center"/>
            <w:hideMark/>
          </w:tcPr>
          <w:p w:rsidR="002765B6" w:rsidRPr="00B95562" w:rsidRDefault="000D7EDC" w:rsidP="000D7EDC">
            <w:pPr>
              <w:spacing w:after="0" w:line="240" w:lineRule="auto"/>
              <w:jc w:val="center"/>
              <w:rPr>
                <w:rFonts w:ascii="Calibri" w:eastAsia="Times New Roman" w:hAnsi="Calibri" w:cs="Calibri"/>
                <w:b/>
                <w:bCs/>
                <w:sz w:val="16"/>
                <w:szCs w:val="16"/>
                <w:lang w:eastAsia="en-US"/>
              </w:rPr>
            </w:pPr>
            <w:r>
              <w:rPr>
                <w:rFonts w:ascii="Calibri" w:eastAsia="Times New Roman" w:hAnsi="Calibri" w:cs="Calibri"/>
                <w:b/>
                <w:bCs/>
                <w:sz w:val="16"/>
                <w:szCs w:val="16"/>
                <w:lang w:eastAsia="en-US"/>
              </w:rPr>
              <w:t>48</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0</w:t>
            </w:r>
          </w:p>
        </w:tc>
        <w:tc>
          <w:tcPr>
            <w:tcW w:w="759" w:type="dxa"/>
            <w:tcBorders>
              <w:top w:val="nil"/>
              <w:left w:val="nil"/>
              <w:bottom w:val="single" w:sz="4" w:space="0" w:color="auto"/>
              <w:right w:val="single" w:sz="4" w:space="0" w:color="auto"/>
            </w:tcBorders>
            <w:shd w:val="clear" w:color="000000" w:fill="D8E4BC"/>
            <w:vAlign w:val="center"/>
            <w:hideMark/>
          </w:tcPr>
          <w:p w:rsidR="002765B6" w:rsidRPr="00B95562" w:rsidRDefault="000D7EDC" w:rsidP="000D7EDC">
            <w:pPr>
              <w:spacing w:after="0" w:line="240" w:lineRule="auto"/>
              <w:jc w:val="center"/>
              <w:rPr>
                <w:rFonts w:ascii="Calibri" w:eastAsia="Times New Roman" w:hAnsi="Calibri" w:cs="Calibri"/>
                <w:b/>
                <w:bCs/>
                <w:sz w:val="16"/>
                <w:szCs w:val="16"/>
                <w:lang w:eastAsia="en-US"/>
              </w:rPr>
            </w:pPr>
            <w:r>
              <w:rPr>
                <w:rFonts w:ascii="Calibri" w:eastAsia="Times New Roman" w:hAnsi="Calibri" w:cs="Calibri"/>
                <w:b/>
                <w:bCs/>
                <w:sz w:val="16"/>
                <w:szCs w:val="16"/>
                <w:lang w:eastAsia="en-US"/>
              </w:rPr>
              <w:t>7</w:t>
            </w:r>
          </w:p>
        </w:tc>
        <w:tc>
          <w:tcPr>
            <w:tcW w:w="761" w:type="dxa"/>
            <w:tcBorders>
              <w:top w:val="nil"/>
              <w:left w:val="nil"/>
              <w:bottom w:val="single" w:sz="4" w:space="0" w:color="auto"/>
              <w:right w:val="single" w:sz="4" w:space="0" w:color="auto"/>
            </w:tcBorders>
            <w:shd w:val="clear" w:color="000000" w:fill="D8E4BC"/>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0</w:t>
            </w:r>
          </w:p>
        </w:tc>
        <w:tc>
          <w:tcPr>
            <w:tcW w:w="759"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13</w:t>
            </w:r>
          </w:p>
        </w:tc>
        <w:tc>
          <w:tcPr>
            <w:tcW w:w="761"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0</w:t>
            </w:r>
          </w:p>
        </w:tc>
        <w:tc>
          <w:tcPr>
            <w:tcW w:w="1123"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0</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r w:rsidRPr="00B95562">
              <w:rPr>
                <w:rFonts w:ascii="Calibri" w:eastAsia="Times New Roman" w:hAnsi="Calibri" w:cs="Calibri"/>
                <w:b/>
                <w:bCs/>
                <w:sz w:val="16"/>
                <w:szCs w:val="16"/>
                <w:lang w:eastAsia="en-US"/>
              </w:rPr>
              <w:t>12</w:t>
            </w:r>
          </w:p>
        </w:tc>
        <w:tc>
          <w:tcPr>
            <w:tcW w:w="1075" w:type="dxa"/>
            <w:tcBorders>
              <w:top w:val="nil"/>
              <w:left w:val="nil"/>
              <w:bottom w:val="single" w:sz="4" w:space="0" w:color="auto"/>
              <w:right w:val="single" w:sz="4" w:space="0" w:color="auto"/>
            </w:tcBorders>
            <w:shd w:val="clear" w:color="000000" w:fill="B7DEE8"/>
            <w:vAlign w:val="center"/>
            <w:hideMark/>
          </w:tcPr>
          <w:p w:rsidR="002765B6" w:rsidRPr="00B95562" w:rsidRDefault="000D7EDC" w:rsidP="000D7EDC">
            <w:pPr>
              <w:spacing w:after="0" w:line="240" w:lineRule="auto"/>
              <w:jc w:val="center"/>
              <w:rPr>
                <w:rFonts w:ascii="Calibri" w:eastAsia="Times New Roman" w:hAnsi="Calibri" w:cs="Calibri"/>
                <w:b/>
                <w:bCs/>
                <w:sz w:val="16"/>
                <w:szCs w:val="16"/>
                <w:lang w:eastAsia="en-US"/>
              </w:rPr>
            </w:pPr>
            <w:r>
              <w:rPr>
                <w:rFonts w:ascii="Calibri" w:eastAsia="Times New Roman" w:hAnsi="Calibri" w:cs="Calibri"/>
                <w:b/>
                <w:bCs/>
                <w:sz w:val="16"/>
                <w:szCs w:val="16"/>
                <w:lang w:eastAsia="en-US"/>
              </w:rPr>
              <w:t>13</w:t>
            </w:r>
          </w:p>
        </w:tc>
        <w:tc>
          <w:tcPr>
            <w:tcW w:w="960" w:type="dxa"/>
            <w:tcBorders>
              <w:top w:val="nil"/>
              <w:left w:val="nil"/>
              <w:bottom w:val="single" w:sz="4" w:space="0" w:color="auto"/>
              <w:right w:val="single" w:sz="4" w:space="0" w:color="auto"/>
            </w:tcBorders>
            <w:shd w:val="clear" w:color="000000" w:fill="B7DEE8"/>
            <w:vAlign w:val="center"/>
            <w:hideMark/>
          </w:tcPr>
          <w:p w:rsidR="002765B6" w:rsidRPr="00B95562" w:rsidRDefault="002765B6" w:rsidP="000D7EDC">
            <w:pPr>
              <w:spacing w:after="0" w:line="240" w:lineRule="auto"/>
              <w:jc w:val="center"/>
              <w:rPr>
                <w:rFonts w:ascii="Calibri" w:eastAsia="Times New Roman" w:hAnsi="Calibri" w:cs="Calibri"/>
                <w:b/>
                <w:bCs/>
                <w:sz w:val="16"/>
                <w:szCs w:val="16"/>
                <w:lang w:eastAsia="en-US"/>
              </w:rPr>
            </w:pPr>
          </w:p>
        </w:tc>
      </w:tr>
    </w:tbl>
    <w:p w:rsidR="002765B6" w:rsidRDefault="002765B6" w:rsidP="0019703E">
      <w:pPr>
        <w:pStyle w:val="BodyText2"/>
        <w:jc w:val="left"/>
        <w:rPr>
          <w:sz w:val="28"/>
          <w:szCs w:val="28"/>
          <w:lang w:val="en-GB"/>
        </w:rPr>
      </w:pPr>
    </w:p>
    <w:p w:rsidR="002765B6" w:rsidRDefault="002765B6" w:rsidP="0019703E">
      <w:pPr>
        <w:pStyle w:val="BodyText2"/>
        <w:jc w:val="left"/>
        <w:rPr>
          <w:sz w:val="20"/>
          <w:lang w:val="en-GB"/>
        </w:rPr>
      </w:pPr>
    </w:p>
    <w:p w:rsidR="00AE50BF" w:rsidRPr="00AE50BF" w:rsidRDefault="00AE50BF" w:rsidP="00AE50BF">
      <w:pPr>
        <w:rPr>
          <w:rFonts w:asciiTheme="majorBidi" w:hAnsiTheme="majorBidi" w:cstheme="majorBidi"/>
          <w:b/>
          <w:sz w:val="28"/>
          <w:szCs w:val="28"/>
          <w:lang w:val="en-GB"/>
        </w:rPr>
      </w:pPr>
      <w:r w:rsidRPr="00AE50BF">
        <w:rPr>
          <w:rFonts w:asciiTheme="majorBidi" w:hAnsiTheme="majorBidi" w:cstheme="majorBidi"/>
          <w:b/>
          <w:sz w:val="28"/>
          <w:szCs w:val="28"/>
          <w:highlight w:val="lightGray"/>
          <w:lang w:val="en-GB"/>
        </w:rPr>
        <w:t xml:space="preserve">4. Prerequisites </w:t>
      </w:r>
      <w:r w:rsidRPr="005B2D72">
        <w:rPr>
          <w:rFonts w:asciiTheme="majorBidi" w:hAnsiTheme="majorBidi" w:cstheme="majorBidi"/>
          <w:bCs/>
          <w:sz w:val="28"/>
          <w:szCs w:val="28"/>
          <w:highlight w:val="lightGray"/>
          <w:lang w:val="en-GB"/>
        </w:rPr>
        <w:t>(if applicable)</w:t>
      </w:r>
    </w:p>
    <w:tbl>
      <w:tblPr>
        <w:tblStyle w:val="LightGrid-Accent5"/>
        <w:bidiVisual/>
        <w:tblW w:w="0" w:type="auto"/>
        <w:tblLook w:val="04A0" w:firstRow="1" w:lastRow="0" w:firstColumn="1" w:lastColumn="0" w:noHBand="0" w:noVBand="1"/>
      </w:tblPr>
      <w:tblGrid>
        <w:gridCol w:w="6398"/>
        <w:gridCol w:w="3576"/>
      </w:tblGrid>
      <w:tr w:rsidR="007729E3" w:rsidRPr="0034323B" w:rsidTr="00AE5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8" w:type="dxa"/>
          </w:tcPr>
          <w:p w:rsidR="007729E3" w:rsidRPr="0034323B" w:rsidRDefault="00694EF5" w:rsidP="00BF78DE">
            <w:pPr>
              <w:bidi/>
              <w:rPr>
                <w:rFonts w:ascii="UniQAIDAR_Blawkrawe 005" w:hAnsi="UniQAIDAR_Blawkrawe 005" w:cs="UniQAIDAR_Blawkrawe 005"/>
                <w:b w:val="0"/>
                <w:bCs w:val="0"/>
                <w:sz w:val="28"/>
                <w:szCs w:val="28"/>
                <w:rtl/>
              </w:rPr>
            </w:pPr>
            <w:r>
              <w:rPr>
                <w:rFonts w:ascii="UniQAIDAR_Blawkrawe 005" w:hAnsi="UniQAIDAR_Blawkrawe 005" w:cs="UniQAIDAR_Blawkrawe 005"/>
                <w:b w:val="0"/>
                <w:bCs w:val="0"/>
                <w:sz w:val="28"/>
                <w:szCs w:val="28"/>
              </w:rPr>
              <w:t xml:space="preserve">Production management – project management </w:t>
            </w:r>
          </w:p>
        </w:tc>
        <w:tc>
          <w:tcPr>
            <w:tcW w:w="3576" w:type="dxa"/>
          </w:tcPr>
          <w:p w:rsidR="007729E3" w:rsidRPr="00AE50BF" w:rsidRDefault="00AE50BF" w:rsidP="00332A79">
            <w:pPr>
              <w:cnfStyle w:val="100000000000" w:firstRow="1" w:lastRow="0" w:firstColumn="0" w:lastColumn="0" w:oddVBand="0" w:evenVBand="0" w:oddHBand="0" w:evenHBand="0" w:firstRowFirstColumn="0" w:firstRowLastColumn="0" w:lastRowFirstColumn="0" w:lastRowLastColumn="0"/>
              <w:rPr>
                <w:rFonts w:asciiTheme="majorBidi" w:hAnsiTheme="majorBidi"/>
                <w:sz w:val="24"/>
                <w:szCs w:val="24"/>
                <w:rtl/>
              </w:rPr>
            </w:pPr>
            <w:r w:rsidRPr="00AE50BF">
              <w:rPr>
                <w:rFonts w:asciiTheme="majorBidi" w:hAnsiTheme="majorBidi"/>
                <w:sz w:val="24"/>
                <w:szCs w:val="24"/>
              </w:rPr>
              <w:t>4.1</w:t>
            </w:r>
            <w:r w:rsidRPr="00AE50BF">
              <w:rPr>
                <w:rFonts w:asciiTheme="majorBidi" w:hAnsiTheme="majorBidi"/>
                <w:sz w:val="24"/>
                <w:szCs w:val="24"/>
                <w:rtl/>
              </w:rPr>
              <w:t xml:space="preserve"> </w:t>
            </w:r>
            <w:r w:rsidR="00332A79">
              <w:rPr>
                <w:rFonts w:asciiTheme="majorBidi" w:hAnsiTheme="majorBidi"/>
                <w:sz w:val="24"/>
                <w:szCs w:val="24"/>
              </w:rPr>
              <w:t>C</w:t>
            </w:r>
            <w:r w:rsidRPr="00AE50BF">
              <w:rPr>
                <w:rFonts w:asciiTheme="majorBidi" w:hAnsiTheme="majorBidi"/>
                <w:sz w:val="24"/>
                <w:szCs w:val="24"/>
              </w:rPr>
              <w:t>urriculum-</w:t>
            </w:r>
            <w:r w:rsidR="00332A79">
              <w:rPr>
                <w:rFonts w:asciiTheme="majorBidi" w:hAnsiTheme="majorBidi"/>
                <w:sz w:val="24"/>
                <w:szCs w:val="24"/>
              </w:rPr>
              <w:t>R</w:t>
            </w:r>
            <w:r w:rsidRPr="00AE50BF">
              <w:rPr>
                <w:rFonts w:asciiTheme="majorBidi" w:hAnsiTheme="majorBidi"/>
                <w:sz w:val="24"/>
                <w:szCs w:val="24"/>
              </w:rPr>
              <w:t>elated</w:t>
            </w:r>
          </w:p>
        </w:tc>
      </w:tr>
      <w:tr w:rsidR="007729E3" w:rsidRPr="0034323B" w:rsidTr="00AE5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8" w:type="dxa"/>
          </w:tcPr>
          <w:p w:rsidR="007729E3" w:rsidRPr="0034323B" w:rsidRDefault="0039713A" w:rsidP="0034323B">
            <w:pPr>
              <w:bidi/>
              <w:rPr>
                <w:rFonts w:ascii="UniQAIDAR_Blawkrawe 005" w:hAnsi="UniQAIDAR_Blawkrawe 005" w:cs="UniQAIDAR_Blawkrawe 005"/>
                <w:b w:val="0"/>
                <w:bCs w:val="0"/>
                <w:sz w:val="28"/>
                <w:szCs w:val="28"/>
              </w:rPr>
            </w:pPr>
            <w:r>
              <w:rPr>
                <w:rFonts w:ascii="UniQAIDAR_Blawkrawe 005" w:hAnsi="UniQAIDAR_Blawkrawe 005" w:cs="UniQAIDAR_Blawkrawe 005"/>
                <w:b w:val="0"/>
                <w:bCs w:val="0"/>
                <w:sz w:val="28"/>
                <w:szCs w:val="28"/>
              </w:rPr>
              <w:t>Schedule</w:t>
            </w:r>
            <w:r w:rsidR="00173F2B">
              <w:rPr>
                <w:rFonts w:ascii="UniQAIDAR_Blawkrawe 005" w:hAnsi="UniQAIDAR_Blawkrawe 005" w:cs="UniQAIDAR_Blawkrawe 005"/>
                <w:b w:val="0"/>
                <w:bCs w:val="0"/>
                <w:sz w:val="28"/>
                <w:szCs w:val="28"/>
              </w:rPr>
              <w:t xml:space="preserve"> planning – critical thinking – Marketing management </w:t>
            </w:r>
          </w:p>
        </w:tc>
        <w:tc>
          <w:tcPr>
            <w:tcW w:w="3576" w:type="dxa"/>
          </w:tcPr>
          <w:p w:rsidR="00723ADE" w:rsidRPr="00AE50BF" w:rsidRDefault="00AE50BF" w:rsidP="00332A7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E50BF">
              <w:rPr>
                <w:rFonts w:asciiTheme="majorBidi" w:hAnsiTheme="majorBidi" w:cstheme="majorBidi"/>
                <w:b/>
                <w:bCs/>
                <w:sz w:val="24"/>
                <w:szCs w:val="24"/>
              </w:rPr>
              <w:t xml:space="preserve">4.2 </w:t>
            </w:r>
            <w:r w:rsidR="00332A79">
              <w:rPr>
                <w:rFonts w:asciiTheme="majorBidi" w:hAnsiTheme="majorBidi" w:cstheme="majorBidi"/>
                <w:b/>
                <w:bCs/>
                <w:sz w:val="24"/>
                <w:szCs w:val="24"/>
              </w:rPr>
              <w:t>S</w:t>
            </w:r>
            <w:r w:rsidRPr="00AE50BF">
              <w:rPr>
                <w:rFonts w:asciiTheme="majorBidi" w:hAnsiTheme="majorBidi" w:cstheme="majorBidi"/>
                <w:b/>
                <w:bCs/>
                <w:sz w:val="24"/>
                <w:szCs w:val="24"/>
              </w:rPr>
              <w:t>kills-</w:t>
            </w:r>
            <w:r w:rsidR="00332A79">
              <w:rPr>
                <w:rFonts w:asciiTheme="majorBidi" w:hAnsiTheme="majorBidi" w:cstheme="majorBidi"/>
                <w:b/>
                <w:bCs/>
                <w:sz w:val="24"/>
                <w:szCs w:val="24"/>
              </w:rPr>
              <w:t>R</w:t>
            </w:r>
            <w:r w:rsidRPr="00AE50BF">
              <w:rPr>
                <w:rFonts w:asciiTheme="majorBidi" w:hAnsiTheme="majorBidi" w:cstheme="majorBidi"/>
                <w:b/>
                <w:bCs/>
                <w:sz w:val="24"/>
                <w:szCs w:val="24"/>
              </w:rPr>
              <w:t>elated</w:t>
            </w:r>
          </w:p>
        </w:tc>
      </w:tr>
    </w:tbl>
    <w:p w:rsidR="00EF4071" w:rsidRDefault="00EF4071" w:rsidP="0034323B">
      <w:pPr>
        <w:bidi/>
        <w:spacing w:after="0" w:line="240" w:lineRule="auto"/>
        <w:rPr>
          <w:rFonts w:ascii="UniQAIDAR_Blawkrawe 005" w:eastAsiaTheme="majorEastAsia" w:hAnsi="UniQAIDAR_Blawkrawe 005" w:cs="UniQAIDAR_Blawkrawe 005"/>
          <w:sz w:val="28"/>
          <w:szCs w:val="28"/>
          <w:rtl/>
          <w:lang w:bidi="ar-IQ"/>
        </w:rPr>
      </w:pPr>
    </w:p>
    <w:p w:rsidR="00A82C34" w:rsidRPr="005B2D72" w:rsidRDefault="005B2D72" w:rsidP="005B2D72">
      <w:pPr>
        <w:rPr>
          <w:rFonts w:asciiTheme="majorBidi" w:hAnsiTheme="majorBidi" w:cstheme="majorBidi"/>
          <w:bCs/>
          <w:lang w:val="en-GB"/>
        </w:rPr>
      </w:pPr>
      <w:r w:rsidRPr="005B2D72">
        <w:rPr>
          <w:rFonts w:asciiTheme="majorBidi" w:hAnsiTheme="majorBidi" w:cstheme="majorBidi"/>
          <w:b/>
          <w:sz w:val="28"/>
          <w:szCs w:val="28"/>
          <w:highlight w:val="lightGray"/>
          <w:lang w:val="en-GB"/>
        </w:rPr>
        <w:t>5. Conditions</w:t>
      </w:r>
      <w:r w:rsidRPr="005B2D72">
        <w:rPr>
          <w:rFonts w:asciiTheme="majorBidi" w:hAnsiTheme="majorBidi" w:cstheme="majorBidi"/>
          <w:bCs/>
          <w:sz w:val="28"/>
          <w:szCs w:val="28"/>
          <w:highlight w:val="lightGray"/>
          <w:lang w:val="en-GB"/>
        </w:rPr>
        <w:t xml:space="preserve"> (if applicable)</w:t>
      </w:r>
    </w:p>
    <w:tbl>
      <w:tblPr>
        <w:tblStyle w:val="LightGrid-Accent5"/>
        <w:bidiVisual/>
        <w:tblW w:w="10710" w:type="dxa"/>
        <w:tblInd w:w="-158" w:type="dxa"/>
        <w:tblLook w:val="04A0" w:firstRow="1" w:lastRow="0" w:firstColumn="1" w:lastColumn="0" w:noHBand="0" w:noVBand="1"/>
      </w:tblPr>
      <w:tblGrid>
        <w:gridCol w:w="158"/>
        <w:gridCol w:w="5422"/>
        <w:gridCol w:w="1890"/>
        <w:gridCol w:w="2790"/>
        <w:gridCol w:w="450"/>
      </w:tblGrid>
      <w:tr w:rsidR="0039713A" w:rsidRPr="00EC795B" w:rsidTr="0039713A">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580" w:type="dxa"/>
            <w:gridSpan w:val="2"/>
          </w:tcPr>
          <w:p w:rsidR="0039713A" w:rsidRPr="00EC795B" w:rsidRDefault="0039713A" w:rsidP="0039713A">
            <w:pPr>
              <w:bidi/>
              <w:rPr>
                <w:rFonts w:ascii="UniQAIDAR_Blawkrawe 005" w:hAnsi="UniQAIDAR_Blawkrawe 005" w:cs="UniQAIDAR_Blawkrawe 005"/>
                <w:b w:val="0"/>
                <w:bCs w:val="0"/>
                <w:sz w:val="24"/>
                <w:szCs w:val="24"/>
                <w:rtl/>
              </w:rPr>
            </w:pPr>
            <w:proofErr w:type="spellStart"/>
            <w:r>
              <w:t>heoretical</w:t>
            </w:r>
            <w:proofErr w:type="spellEnd"/>
          </w:p>
        </w:tc>
        <w:tc>
          <w:tcPr>
            <w:tcW w:w="5130" w:type="dxa"/>
            <w:gridSpan w:val="3"/>
          </w:tcPr>
          <w:p w:rsidR="0039713A" w:rsidRDefault="0039713A" w:rsidP="0039713A">
            <w:pPr>
              <w:pStyle w:val="NormalWeb"/>
              <w:cnfStyle w:val="100000000000" w:firstRow="1" w:lastRow="0" w:firstColumn="0" w:lastColumn="0" w:oddVBand="0" w:evenVBand="0" w:oddHBand="0" w:evenHBand="0" w:firstRowFirstColumn="0" w:firstRowLastColumn="0" w:lastRowFirstColumn="0" w:lastRowLastColumn="0"/>
              <w:rPr>
                <w:b w:val="0"/>
                <w:bCs w:val="0"/>
              </w:rPr>
            </w:pPr>
            <w:r w:rsidRPr="00EC795B">
              <w:rPr>
                <w:rFonts w:ascii="UniQAIDAR_Blawkrawe 005" w:hAnsi="UniQAIDAR_Blawkrawe 005" w:cs="UniQAIDAR_Blawkrawe 005" w:hint="cs"/>
                <w:b w:val="0"/>
                <w:bCs w:val="0"/>
                <w:rtl/>
                <w:lang w:bidi="ar-IQ"/>
              </w:rPr>
              <w:t>.</w:t>
            </w:r>
            <w:r w:rsidRPr="004C2425">
              <w:rPr>
                <w:b w:val="0"/>
                <w:bCs w:val="0"/>
              </w:rPr>
              <w:t xml:space="preserve"> </w:t>
            </w:r>
          </w:p>
          <w:p w:rsidR="0039713A" w:rsidRPr="004C2425" w:rsidRDefault="0039713A" w:rsidP="0039713A">
            <w:pPr>
              <w:pStyle w:val="NormalWeb"/>
              <w:cnfStyle w:val="100000000000" w:firstRow="1" w:lastRow="0" w:firstColumn="0" w:lastColumn="0" w:oddVBand="0" w:evenVBand="0" w:oddHBand="0" w:evenHBand="0" w:firstRowFirstColumn="0" w:firstRowLastColumn="0" w:lastRowFirstColumn="0" w:lastRowLastColumn="0"/>
            </w:pPr>
            <w:r w:rsidRPr="004C2425">
              <w:t>The student is required to:</w:t>
            </w:r>
          </w:p>
          <w:p w:rsidR="0039713A" w:rsidRPr="004C2425" w:rsidRDefault="0039713A" w:rsidP="0039713A">
            <w:pPr>
              <w:numPr>
                <w:ilvl w:val="0"/>
                <w:numId w:val="1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4C2425">
              <w:rPr>
                <w:rFonts w:ascii="Times New Roman" w:eastAsia="Times New Roman" w:hAnsi="Times New Roman" w:cs="Times New Roman"/>
                <w:sz w:val="24"/>
                <w:szCs w:val="24"/>
                <w:lang w:eastAsia="en-US"/>
              </w:rPr>
              <w:t>Prepare the subject matter before attending the lecture.</w:t>
            </w:r>
          </w:p>
          <w:p w:rsidR="0039713A" w:rsidRPr="004C2425" w:rsidRDefault="0039713A" w:rsidP="0039713A">
            <w:pPr>
              <w:numPr>
                <w:ilvl w:val="0"/>
                <w:numId w:val="1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4C2425">
              <w:rPr>
                <w:rFonts w:ascii="Times New Roman" w:eastAsia="Times New Roman" w:hAnsi="Times New Roman" w:cs="Times New Roman"/>
                <w:sz w:val="24"/>
                <w:szCs w:val="24"/>
                <w:lang w:eastAsia="en-US"/>
              </w:rPr>
              <w:t>Attend all theoretical and practical lectures.</w:t>
            </w:r>
          </w:p>
          <w:p w:rsidR="0039713A" w:rsidRPr="004C2425" w:rsidRDefault="0039713A" w:rsidP="0039713A">
            <w:pPr>
              <w:numPr>
                <w:ilvl w:val="0"/>
                <w:numId w:val="1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4C2425">
              <w:rPr>
                <w:rFonts w:ascii="Times New Roman" w:eastAsia="Times New Roman" w:hAnsi="Times New Roman" w:cs="Times New Roman"/>
                <w:sz w:val="24"/>
                <w:szCs w:val="24"/>
                <w:lang w:eastAsia="en-US"/>
              </w:rPr>
              <w:t>Take notes during the lecture.</w:t>
            </w:r>
          </w:p>
          <w:p w:rsidR="0039713A" w:rsidRPr="004C2425" w:rsidRDefault="0039713A" w:rsidP="0039713A">
            <w:pPr>
              <w:numPr>
                <w:ilvl w:val="0"/>
                <w:numId w:val="16"/>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4C2425">
              <w:rPr>
                <w:rFonts w:ascii="Times New Roman" w:eastAsia="Times New Roman" w:hAnsi="Times New Roman" w:cs="Times New Roman"/>
                <w:sz w:val="24"/>
                <w:szCs w:val="24"/>
                <w:lang w:eastAsia="en-US"/>
              </w:rPr>
              <w:t>Participate in class discussions and activities.</w:t>
            </w:r>
          </w:p>
          <w:p w:rsidR="0039713A" w:rsidRPr="00EC795B" w:rsidRDefault="0039713A" w:rsidP="0039713A">
            <w:pPr>
              <w:pStyle w:val="ListParagraph"/>
              <w:numPr>
                <w:ilvl w:val="0"/>
                <w:numId w:val="14"/>
              </w:numPr>
              <w:bidi/>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b w:val="0"/>
                <w:bCs w:val="0"/>
                <w:sz w:val="24"/>
                <w:szCs w:val="24"/>
                <w:rtl/>
                <w:lang w:bidi="ar-IQ"/>
              </w:rPr>
            </w:pPr>
          </w:p>
        </w:tc>
      </w:tr>
      <w:tr w:rsidR="0039713A" w:rsidRPr="00EC795B" w:rsidTr="0039713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580" w:type="dxa"/>
            <w:gridSpan w:val="2"/>
          </w:tcPr>
          <w:p w:rsidR="0039713A" w:rsidRDefault="0039713A" w:rsidP="0039713A">
            <w:pPr>
              <w:bidi/>
            </w:pPr>
            <w:r>
              <w:t>5-2 for the</w:t>
            </w:r>
          </w:p>
          <w:p w:rsidR="0039713A" w:rsidRPr="00EC795B" w:rsidRDefault="0039713A" w:rsidP="0039713A">
            <w:pPr>
              <w:bidi/>
              <w:rPr>
                <w:rFonts w:ascii="UniQAIDAR_Blawkrawe 005" w:hAnsi="UniQAIDAR_Blawkrawe 005" w:cs="UniQAIDAR_Blawkrawe 005"/>
                <w:b w:val="0"/>
                <w:bCs w:val="0"/>
                <w:sz w:val="24"/>
                <w:szCs w:val="24"/>
              </w:rPr>
            </w:pPr>
            <w:r>
              <w:t xml:space="preserve">  practical/laboratory/project:</w:t>
            </w:r>
          </w:p>
        </w:tc>
        <w:tc>
          <w:tcPr>
            <w:tcW w:w="5130" w:type="dxa"/>
            <w:gridSpan w:val="3"/>
          </w:tcPr>
          <w:p w:rsidR="0039713A" w:rsidRPr="004C2425" w:rsidRDefault="0039713A" w:rsidP="0039713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Pr>
            </w:pPr>
            <w:r w:rsidRPr="004C2425">
              <w:rPr>
                <w:rFonts w:ascii="UniQAIDAR_Blawkrawe 005" w:hAnsi="UniQAIDAR_Blawkrawe 005" w:cs="UniQAIDAR_Blawkrawe 005"/>
                <w:sz w:val="24"/>
                <w:szCs w:val="24"/>
              </w:rPr>
              <w:t>Presentation of seminars by students.</w:t>
            </w:r>
          </w:p>
          <w:p w:rsidR="0039713A" w:rsidRPr="00EC795B" w:rsidRDefault="0039713A" w:rsidP="0039713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Pr>
            </w:pPr>
            <w:r w:rsidRPr="004C2425">
              <w:rPr>
                <w:rFonts w:ascii="UniQAIDAR_Blawkrawe 005" w:hAnsi="UniQAIDAR_Blawkrawe 005" w:cs="UniQAIDAR_Blawkrawe 005"/>
                <w:sz w:val="24"/>
                <w:szCs w:val="24"/>
              </w:rPr>
              <w:t>Submission of all assignments and reports on time</w:t>
            </w:r>
            <w:r w:rsidRPr="004C2425">
              <w:rPr>
                <w:rFonts w:ascii="UniQAIDAR_Blawkrawe 005" w:hAnsi="UniQAIDAR_Blawkrawe 005" w:cs="UniQAIDAR_Blawkrawe 005"/>
                <w:sz w:val="24"/>
                <w:szCs w:val="24"/>
                <w:rtl/>
              </w:rPr>
              <w:t>.</w:t>
            </w:r>
          </w:p>
        </w:tc>
      </w:tr>
      <w:tr w:rsidR="007729E3" w:rsidRPr="0034323B" w:rsidTr="0039713A">
        <w:trPr>
          <w:gridBefore w:val="1"/>
          <w:gridAfter w:val="1"/>
          <w:cnfStyle w:val="000000010000" w:firstRow="0" w:lastRow="0" w:firstColumn="0" w:lastColumn="0" w:oddVBand="0" w:evenVBand="0" w:oddHBand="0" w:evenHBand="1" w:firstRowFirstColumn="0" w:firstRowLastColumn="0" w:lastRowFirstColumn="0" w:lastRowLastColumn="0"/>
          <w:wBefore w:w="158" w:type="dxa"/>
          <w:wAfter w:w="450" w:type="dxa"/>
          <w:trHeight w:val="423"/>
        </w:trPr>
        <w:tc>
          <w:tcPr>
            <w:cnfStyle w:val="001000000000" w:firstRow="0" w:lastRow="0" w:firstColumn="1" w:lastColumn="0" w:oddVBand="0" w:evenVBand="0" w:oddHBand="0" w:evenHBand="0" w:firstRowFirstColumn="0" w:firstRowLastColumn="0" w:lastRowFirstColumn="0" w:lastRowLastColumn="0"/>
            <w:tcW w:w="7312" w:type="dxa"/>
            <w:gridSpan w:val="2"/>
          </w:tcPr>
          <w:p w:rsidR="007729E3" w:rsidRPr="0034323B" w:rsidRDefault="007729E3" w:rsidP="00173F2B">
            <w:pPr>
              <w:rPr>
                <w:rFonts w:ascii="UniQAIDAR_Blawkrawe 005" w:hAnsi="UniQAIDAR_Blawkrawe 005" w:cs="UniQAIDAR_Blawkrawe 005"/>
                <w:b w:val="0"/>
                <w:bCs w:val="0"/>
                <w:sz w:val="28"/>
                <w:szCs w:val="28"/>
                <w:rtl/>
                <w:lang w:bidi="ar-IQ"/>
              </w:rPr>
            </w:pPr>
          </w:p>
        </w:tc>
        <w:tc>
          <w:tcPr>
            <w:tcW w:w="2790" w:type="dxa"/>
          </w:tcPr>
          <w:p w:rsidR="007729E3" w:rsidRPr="0034323B" w:rsidRDefault="007729E3" w:rsidP="00332A79">
            <w:pPr>
              <w:bidi/>
              <w:jc w:val="right"/>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b/>
                <w:bCs/>
                <w:sz w:val="28"/>
                <w:szCs w:val="28"/>
                <w:rtl/>
                <w:lang w:bidi="ar-IQ"/>
              </w:rPr>
            </w:pPr>
          </w:p>
        </w:tc>
      </w:tr>
      <w:tr w:rsidR="007729E3" w:rsidRPr="0034323B" w:rsidTr="0039713A">
        <w:trPr>
          <w:gridBefore w:val="1"/>
          <w:gridAfter w:val="1"/>
          <w:cnfStyle w:val="000000100000" w:firstRow="0" w:lastRow="0" w:firstColumn="0" w:lastColumn="0" w:oddVBand="0" w:evenVBand="0" w:oddHBand="1" w:evenHBand="0" w:firstRowFirstColumn="0" w:firstRowLastColumn="0" w:lastRowFirstColumn="0" w:lastRowLastColumn="0"/>
          <w:wBefore w:w="158" w:type="dxa"/>
          <w:wAfter w:w="450" w:type="dxa"/>
          <w:trHeight w:val="420"/>
        </w:trPr>
        <w:tc>
          <w:tcPr>
            <w:cnfStyle w:val="001000000000" w:firstRow="0" w:lastRow="0" w:firstColumn="1" w:lastColumn="0" w:oddVBand="0" w:evenVBand="0" w:oddHBand="0" w:evenHBand="0" w:firstRowFirstColumn="0" w:firstRowLastColumn="0" w:lastRowFirstColumn="0" w:lastRowLastColumn="0"/>
            <w:tcW w:w="7312" w:type="dxa"/>
            <w:gridSpan w:val="2"/>
          </w:tcPr>
          <w:p w:rsidR="007729E3" w:rsidRPr="0034323B" w:rsidRDefault="007729E3" w:rsidP="005B2D72">
            <w:pPr>
              <w:bidi/>
              <w:rPr>
                <w:rFonts w:ascii="UniQAIDAR_Blawkrawe 005" w:hAnsi="UniQAIDAR_Blawkrawe 005" w:cs="UniQAIDAR_Blawkrawe 005"/>
                <w:b w:val="0"/>
                <w:bCs w:val="0"/>
                <w:sz w:val="28"/>
                <w:szCs w:val="28"/>
                <w:lang w:bidi="ar-IQ"/>
              </w:rPr>
            </w:pPr>
          </w:p>
        </w:tc>
        <w:tc>
          <w:tcPr>
            <w:tcW w:w="2790" w:type="dxa"/>
          </w:tcPr>
          <w:p w:rsidR="007729E3" w:rsidRPr="005B2D72" w:rsidRDefault="007729E3" w:rsidP="00332A7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val="en-GB"/>
              </w:rPr>
            </w:pPr>
          </w:p>
        </w:tc>
      </w:tr>
    </w:tbl>
    <w:p w:rsidR="001A0C55" w:rsidRPr="0034323B" w:rsidRDefault="001A0C55" w:rsidP="0034323B">
      <w:pPr>
        <w:bidi/>
        <w:spacing w:after="0" w:line="240" w:lineRule="auto"/>
        <w:rPr>
          <w:rFonts w:ascii="UniQAIDAR_Blawkrawe 005" w:eastAsiaTheme="majorEastAsia" w:hAnsi="UniQAIDAR_Blawkrawe 005" w:cs="UniQAIDAR_Blawkrawe 005"/>
          <w:sz w:val="28"/>
          <w:szCs w:val="28"/>
          <w:rtl/>
        </w:rPr>
      </w:pPr>
    </w:p>
    <w:p w:rsidR="005B2D72" w:rsidRDefault="005B2D72" w:rsidP="005B2D72">
      <w:pPr>
        <w:spacing w:after="0" w:line="240" w:lineRule="auto"/>
        <w:rPr>
          <w:rFonts w:asciiTheme="majorBidi" w:hAnsiTheme="majorBidi" w:cstheme="majorBidi"/>
          <w:b/>
          <w:sz w:val="28"/>
          <w:szCs w:val="28"/>
          <w:highlight w:val="lightGray"/>
          <w:lang w:val="en-GB"/>
        </w:rPr>
      </w:pPr>
    </w:p>
    <w:p w:rsidR="00042F8F" w:rsidRPr="005B2D72" w:rsidRDefault="005B2D72" w:rsidP="00332A79">
      <w:pPr>
        <w:spacing w:after="0" w:line="240" w:lineRule="auto"/>
        <w:rPr>
          <w:rFonts w:asciiTheme="majorBidi" w:hAnsiTheme="majorBidi" w:cstheme="majorBidi"/>
          <w:color w:val="0D0D0D" w:themeColor="text1" w:themeTint="F2"/>
          <w:sz w:val="36"/>
          <w:szCs w:val="36"/>
          <w:highlight w:val="lightGray"/>
          <w:rtl/>
        </w:rPr>
      </w:pPr>
      <w:r w:rsidRPr="005B2D72">
        <w:rPr>
          <w:rFonts w:asciiTheme="majorBidi" w:hAnsiTheme="majorBidi" w:cstheme="majorBidi"/>
          <w:b/>
          <w:sz w:val="28"/>
          <w:szCs w:val="28"/>
          <w:highlight w:val="lightGray"/>
          <w:lang w:val="en-GB"/>
        </w:rPr>
        <w:t xml:space="preserve">6. Cumulated </w:t>
      </w:r>
      <w:r w:rsidR="00332A79">
        <w:rPr>
          <w:rFonts w:asciiTheme="majorBidi" w:hAnsiTheme="majorBidi" w:cstheme="majorBidi"/>
          <w:b/>
          <w:sz w:val="28"/>
          <w:szCs w:val="28"/>
          <w:highlight w:val="lightGray"/>
          <w:lang w:val="en-GB"/>
        </w:rPr>
        <w:t>S</w:t>
      </w:r>
      <w:r w:rsidRPr="005B2D72">
        <w:rPr>
          <w:rFonts w:asciiTheme="majorBidi" w:hAnsiTheme="majorBidi" w:cstheme="majorBidi"/>
          <w:b/>
          <w:sz w:val="28"/>
          <w:szCs w:val="28"/>
          <w:highlight w:val="lightGray"/>
          <w:lang w:val="en-GB"/>
        </w:rPr>
        <w:t xml:space="preserve">pecific </w:t>
      </w:r>
      <w:r w:rsidR="00332A79">
        <w:rPr>
          <w:rFonts w:asciiTheme="majorBidi" w:hAnsiTheme="majorBidi" w:cstheme="majorBidi"/>
          <w:b/>
          <w:sz w:val="28"/>
          <w:szCs w:val="28"/>
          <w:highlight w:val="lightGray"/>
          <w:lang w:val="en-GB"/>
        </w:rPr>
        <w:t>C</w:t>
      </w:r>
      <w:r w:rsidRPr="005B2D72">
        <w:rPr>
          <w:rFonts w:asciiTheme="majorBidi" w:hAnsiTheme="majorBidi" w:cstheme="majorBidi"/>
          <w:b/>
          <w:sz w:val="28"/>
          <w:szCs w:val="28"/>
          <w:highlight w:val="lightGray"/>
          <w:lang w:val="en-GB"/>
        </w:rPr>
        <w:t>ompetences</w:t>
      </w:r>
    </w:p>
    <w:tbl>
      <w:tblPr>
        <w:tblStyle w:val="LightGrid-Accent5"/>
        <w:bidiVisual/>
        <w:tblW w:w="0" w:type="auto"/>
        <w:tblLook w:val="04A0" w:firstRow="1" w:lastRow="0" w:firstColumn="1" w:lastColumn="0" w:noHBand="0" w:noVBand="1"/>
      </w:tblPr>
      <w:tblGrid>
        <w:gridCol w:w="3622"/>
        <w:gridCol w:w="6480"/>
      </w:tblGrid>
      <w:tr w:rsidR="0039713A" w:rsidRPr="00EC795B" w:rsidTr="0039713A">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622" w:type="dxa"/>
          </w:tcPr>
          <w:p w:rsidR="0039713A" w:rsidRDefault="0039713A" w:rsidP="0039713A">
            <w:pPr>
              <w:bidi/>
              <w:rPr>
                <w:rFonts w:ascii="UniQAIDAR_Blawkrawe 005" w:hAnsi="UniQAIDAR_Blawkrawe 005" w:cs="UniQAIDAR_Blawkrawe 005"/>
                <w:b w:val="0"/>
                <w:bCs w:val="0"/>
                <w:sz w:val="24"/>
                <w:szCs w:val="24"/>
              </w:rPr>
            </w:pPr>
          </w:p>
          <w:p w:rsidR="007726F3" w:rsidRDefault="007726F3" w:rsidP="007726F3">
            <w:pPr>
              <w:bidi/>
              <w:rPr>
                <w:rFonts w:ascii="UniQAIDAR_Blawkrawe 005" w:hAnsi="UniQAIDAR_Blawkrawe 005" w:cs="UniQAIDAR_Blawkrawe 005"/>
                <w:b w:val="0"/>
                <w:bCs w:val="0"/>
                <w:sz w:val="24"/>
                <w:szCs w:val="24"/>
              </w:rPr>
            </w:pPr>
          </w:p>
          <w:p w:rsidR="007726F3" w:rsidRDefault="007726F3" w:rsidP="007726F3">
            <w:pPr>
              <w:bidi/>
              <w:rPr>
                <w:rFonts w:ascii="UniQAIDAR_Blawkrawe 005" w:hAnsi="UniQAIDAR_Blawkrawe 005" w:cs="UniQAIDAR_Blawkrawe 005"/>
                <w:b w:val="0"/>
                <w:bCs w:val="0"/>
                <w:sz w:val="24"/>
                <w:szCs w:val="24"/>
                <w:rtl/>
              </w:rPr>
            </w:pPr>
          </w:p>
          <w:p w:rsidR="0039713A" w:rsidRDefault="0039713A" w:rsidP="0039713A">
            <w:pPr>
              <w:bidi/>
              <w:rPr>
                <w:rFonts w:ascii="UniQAIDAR_Blawkrawe 005" w:hAnsi="UniQAIDAR_Blawkrawe 005" w:cs="UniQAIDAR_Blawkrawe 005"/>
                <w:b w:val="0"/>
                <w:bCs w:val="0"/>
                <w:sz w:val="24"/>
                <w:szCs w:val="24"/>
                <w:rtl/>
              </w:rPr>
            </w:pPr>
          </w:p>
          <w:p w:rsidR="0039713A" w:rsidRPr="004C2425" w:rsidRDefault="0039713A" w:rsidP="0039713A">
            <w:pPr>
              <w:rPr>
                <w:rFonts w:ascii="Times New Roman" w:eastAsia="Times New Roman" w:hAnsi="Times New Roman" w:cs="Times New Roman"/>
                <w:sz w:val="24"/>
                <w:szCs w:val="24"/>
                <w:lang w:eastAsia="en-US"/>
              </w:rPr>
            </w:pPr>
            <w:proofErr w:type="spellStart"/>
            <w:r w:rsidRPr="004C2425">
              <w:rPr>
                <w:rFonts w:ascii="Times New Roman" w:eastAsia="Times New Roman" w:hAnsi="Times New Roman" w:cs="Times New Roman"/>
                <w:sz w:val="24"/>
                <w:szCs w:val="24"/>
                <w:lang w:eastAsia="en-US"/>
              </w:rPr>
              <w:t>rofessional</w:t>
            </w:r>
            <w:proofErr w:type="spellEnd"/>
            <w:r w:rsidRPr="004C2425">
              <w:rPr>
                <w:rFonts w:ascii="Times New Roman" w:eastAsia="Times New Roman" w:hAnsi="Times New Roman" w:cs="Times New Roman"/>
                <w:sz w:val="24"/>
                <w:szCs w:val="24"/>
                <w:lang w:eastAsia="en-US"/>
              </w:rPr>
              <w:t xml:space="preserve"> competence"</w:t>
            </w:r>
          </w:p>
          <w:p w:rsidR="0039713A" w:rsidRPr="004C2425" w:rsidRDefault="0039713A" w:rsidP="0039713A">
            <w:pPr>
              <w:bidi/>
              <w:ind w:firstLine="720"/>
              <w:rPr>
                <w:rFonts w:ascii="UniQAIDAR_Blawkrawe 005" w:hAnsi="UniQAIDAR_Blawkrawe 005" w:cs="UniQAIDAR_Blawkrawe 005"/>
                <w:sz w:val="24"/>
                <w:szCs w:val="24"/>
                <w:rtl/>
              </w:rPr>
            </w:pPr>
          </w:p>
        </w:tc>
        <w:tc>
          <w:tcPr>
            <w:tcW w:w="6480" w:type="dxa"/>
          </w:tcPr>
          <w:p w:rsidR="0039713A" w:rsidRPr="00EC795B" w:rsidRDefault="0039713A" w:rsidP="0039713A">
            <w:pPr>
              <w:bidi/>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b w:val="0"/>
                <w:bCs w:val="0"/>
                <w:sz w:val="24"/>
                <w:szCs w:val="24"/>
                <w:rtl/>
              </w:rPr>
            </w:pPr>
            <w:r w:rsidRPr="00EC795B">
              <w:rPr>
                <w:rFonts w:ascii="UniQAIDAR_Blawkrawe 005" w:hAnsi="UniQAIDAR_Blawkrawe 005" w:cs="UniQAIDAR_Blawkrawe 005" w:hint="cs"/>
                <w:b w:val="0"/>
                <w:bCs w:val="0"/>
                <w:sz w:val="24"/>
                <w:szCs w:val="24"/>
                <w:rtl/>
              </w:rPr>
              <w:t xml:space="preserve">. </w:t>
            </w:r>
            <w:r>
              <w:t>Through 14 weeks of lectures, students will learn what human resources are, their main goals and functions, job analysis, human resources planning, recruitment, selection, appointment, job evaluation, and employee compensation."</w:t>
            </w:r>
          </w:p>
        </w:tc>
      </w:tr>
      <w:tr w:rsidR="0039713A" w:rsidRPr="00EC795B" w:rsidTr="003971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3622" w:type="dxa"/>
          </w:tcPr>
          <w:p w:rsidR="0039713A" w:rsidRDefault="0039713A" w:rsidP="0039713A">
            <w:pPr>
              <w:bidi/>
              <w:rPr>
                <w:rFonts w:ascii="UniQAIDAR_Blawkrawe 005" w:hAnsi="UniQAIDAR_Blawkrawe 005" w:cs="UniQAIDAR_Blawkrawe 005"/>
                <w:b w:val="0"/>
                <w:bCs w:val="0"/>
                <w:sz w:val="24"/>
                <w:szCs w:val="24"/>
              </w:rPr>
            </w:pPr>
          </w:p>
          <w:p w:rsidR="0039713A" w:rsidRDefault="0039713A" w:rsidP="0039713A">
            <w:pPr>
              <w:bidi/>
              <w:rPr>
                <w:rFonts w:ascii="UniQAIDAR_Blawkrawe 005" w:hAnsi="UniQAIDAR_Blawkrawe 005" w:cs="UniQAIDAR_Blawkrawe 005"/>
                <w:b w:val="0"/>
                <w:bCs w:val="0"/>
                <w:sz w:val="24"/>
                <w:szCs w:val="24"/>
              </w:rPr>
            </w:pPr>
          </w:p>
          <w:p w:rsidR="0039713A" w:rsidRPr="00F61554" w:rsidRDefault="0039713A" w:rsidP="0039713A">
            <w:pPr>
              <w:bidi/>
              <w:rPr>
                <w:rFonts w:ascii="UniQAIDAR_Blawkrawe 005" w:hAnsi="UniQAIDAR_Blawkrawe 005" w:cs="UniQAIDAR_Blawkrawe 005"/>
                <w:sz w:val="24"/>
                <w:szCs w:val="24"/>
              </w:rPr>
            </w:pPr>
            <w:r>
              <w:t>cross-functional</w:t>
            </w:r>
          </w:p>
        </w:tc>
        <w:tc>
          <w:tcPr>
            <w:tcW w:w="6480" w:type="dxa"/>
          </w:tcPr>
          <w:p w:rsidR="0039713A" w:rsidRPr="00EC795B" w:rsidRDefault="0039713A" w:rsidP="007726F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4"/>
                <w:szCs w:val="24"/>
                <w:rtl/>
                <w:lang w:bidi="ar-IQ"/>
              </w:rPr>
            </w:pPr>
            <w:r w:rsidRPr="00EC795B">
              <w:rPr>
                <w:rFonts w:ascii="Simplified Arabic" w:hAnsi="Simplified Arabic" w:cs="Simplified Arabic" w:hint="cs"/>
                <w:color w:val="000000"/>
                <w:sz w:val="24"/>
                <w:szCs w:val="24"/>
                <w:rtl/>
              </w:rPr>
              <w:t>.</w:t>
            </w:r>
            <w:r>
              <w:t xml:space="preserve"> </w:t>
            </w:r>
            <w:proofErr w:type="spellStart"/>
            <w:proofErr w:type="gramStart"/>
            <w:r>
              <w:t>uman</w:t>
            </w:r>
            <w:proofErr w:type="spellEnd"/>
            <w:proofErr w:type="gramEnd"/>
            <w:r>
              <w:t xml:space="preserve"> capital is the thinker, the creator, the innovator, and the developer. For these companies to increase their market share or at least maintain it, they must offer high-quality products with special features that satisfy consumers' aspirations. These companies have realized that this quality and these special features cannot be achieved through technology alone, but rather through the thought, skill, effectiveness, and efforts of human resources. Therefore, increasing the market share of companies or organizations, and consequently increasing their profits, can only be achieved by increasing investment in human capital, which directly and indirectly helps to increase profits. Therefore, through human resources management lectures, students are introduced to the importance of human resources in organizations and how to invest in them."</w:t>
            </w:r>
          </w:p>
        </w:tc>
      </w:tr>
    </w:tbl>
    <w:p w:rsidR="00A82C34" w:rsidRPr="0039713A" w:rsidRDefault="00A82C34" w:rsidP="00A82C34">
      <w:pPr>
        <w:bidi/>
        <w:spacing w:after="0" w:line="240" w:lineRule="auto"/>
        <w:rPr>
          <w:rFonts w:ascii="UniQAIDAR_Blawkrawe 000" w:hAnsi="UniQAIDAR_Blawkrawe 000" w:cs="UniQAIDAR_Blawkrawe 000"/>
          <w:color w:val="0D0D0D" w:themeColor="text1" w:themeTint="F2"/>
          <w:sz w:val="24"/>
          <w:szCs w:val="24"/>
          <w:highlight w:val="lightGray"/>
          <w:lang w:bidi="ar-IQ"/>
        </w:rPr>
      </w:pPr>
    </w:p>
    <w:p w:rsidR="00A82C34" w:rsidRDefault="00A82C34" w:rsidP="0034323B">
      <w:pPr>
        <w:bidi/>
        <w:spacing w:after="0" w:line="240" w:lineRule="auto"/>
        <w:rPr>
          <w:rFonts w:ascii="UniQAIDAR_Blawkrawe 005" w:eastAsiaTheme="majorEastAsia" w:hAnsi="UniQAIDAR_Blawkrawe 005" w:cs="UniQAIDAR_Blawkrawe 005"/>
          <w:sz w:val="28"/>
          <w:szCs w:val="28"/>
          <w:rtl/>
        </w:rPr>
      </w:pPr>
    </w:p>
    <w:p w:rsidR="007603E0" w:rsidRPr="007603E0" w:rsidRDefault="007603E0" w:rsidP="00332A79">
      <w:pPr>
        <w:rPr>
          <w:rFonts w:asciiTheme="majorBidi" w:hAnsiTheme="majorBidi" w:cstheme="majorBidi"/>
          <w:sz w:val="28"/>
          <w:szCs w:val="28"/>
          <w:lang w:val="en-GB"/>
        </w:rPr>
      </w:pPr>
      <w:r w:rsidRPr="007603E0">
        <w:rPr>
          <w:rFonts w:asciiTheme="majorBidi" w:hAnsiTheme="majorBidi" w:cstheme="majorBidi"/>
          <w:b/>
          <w:sz w:val="28"/>
          <w:szCs w:val="28"/>
          <w:highlight w:val="lightGray"/>
          <w:lang w:val="en-GB"/>
        </w:rPr>
        <w:t xml:space="preserve">7. Discipline </w:t>
      </w:r>
      <w:r w:rsidR="00332A79">
        <w:rPr>
          <w:rFonts w:asciiTheme="majorBidi" w:hAnsiTheme="majorBidi" w:cstheme="majorBidi"/>
          <w:b/>
          <w:sz w:val="28"/>
          <w:szCs w:val="28"/>
          <w:highlight w:val="lightGray"/>
          <w:lang w:val="en-GB"/>
        </w:rPr>
        <w:t>O</w:t>
      </w:r>
      <w:r w:rsidR="00332A79" w:rsidRPr="007603E0">
        <w:rPr>
          <w:rFonts w:asciiTheme="majorBidi" w:hAnsiTheme="majorBidi" w:cstheme="majorBidi"/>
          <w:b/>
          <w:sz w:val="28"/>
          <w:szCs w:val="28"/>
          <w:highlight w:val="lightGray"/>
          <w:lang w:val="en-GB"/>
        </w:rPr>
        <w:t>bjectives</w:t>
      </w:r>
      <w:r w:rsidRPr="007603E0">
        <w:rPr>
          <w:rFonts w:asciiTheme="majorBidi" w:hAnsiTheme="majorBidi" w:cstheme="majorBidi"/>
          <w:b/>
          <w:sz w:val="28"/>
          <w:szCs w:val="28"/>
          <w:highlight w:val="lightGray"/>
          <w:lang w:val="en-GB"/>
        </w:rPr>
        <w:t xml:space="preserve"> </w:t>
      </w:r>
      <w:r w:rsidRPr="007603E0">
        <w:rPr>
          <w:rFonts w:asciiTheme="majorBidi" w:hAnsiTheme="majorBidi" w:cstheme="majorBidi"/>
          <w:sz w:val="28"/>
          <w:szCs w:val="28"/>
          <w:highlight w:val="lightGray"/>
          <w:lang w:val="en-GB"/>
        </w:rPr>
        <w:t>(</w:t>
      </w:r>
      <w:r w:rsidR="00332A79">
        <w:rPr>
          <w:rFonts w:asciiTheme="majorBidi" w:hAnsiTheme="majorBidi" w:cstheme="majorBidi"/>
          <w:sz w:val="28"/>
          <w:szCs w:val="28"/>
          <w:highlight w:val="lightGray"/>
          <w:lang w:val="en-GB"/>
        </w:rPr>
        <w:t>B</w:t>
      </w:r>
      <w:r w:rsidRPr="007603E0">
        <w:rPr>
          <w:rFonts w:asciiTheme="majorBidi" w:hAnsiTheme="majorBidi" w:cstheme="majorBidi"/>
          <w:sz w:val="28"/>
          <w:szCs w:val="28"/>
          <w:highlight w:val="lightGray"/>
          <w:lang w:val="en-GB"/>
        </w:rPr>
        <w:t xml:space="preserve">ased on the cumulated specific </w:t>
      </w:r>
      <w:r w:rsidR="00332A79">
        <w:rPr>
          <w:rFonts w:asciiTheme="majorBidi" w:hAnsiTheme="majorBidi" w:cstheme="majorBidi"/>
          <w:sz w:val="28"/>
          <w:szCs w:val="28"/>
          <w:highlight w:val="lightGray"/>
          <w:lang w:val="en-GB"/>
        </w:rPr>
        <w:t>C</w:t>
      </w:r>
      <w:r w:rsidRPr="007603E0">
        <w:rPr>
          <w:rFonts w:asciiTheme="majorBidi" w:hAnsiTheme="majorBidi" w:cstheme="majorBidi"/>
          <w:sz w:val="28"/>
          <w:szCs w:val="28"/>
          <w:highlight w:val="lightGray"/>
          <w:lang w:val="en-GB"/>
        </w:rPr>
        <w:t>ompetences)</w:t>
      </w:r>
    </w:p>
    <w:tbl>
      <w:tblPr>
        <w:tblStyle w:val="LightGrid-Accent5"/>
        <w:bidiVisual/>
        <w:tblW w:w="0" w:type="auto"/>
        <w:tblLook w:val="04A0" w:firstRow="1" w:lastRow="0" w:firstColumn="1" w:lastColumn="0" w:noHBand="0" w:noVBand="1"/>
      </w:tblPr>
      <w:tblGrid>
        <w:gridCol w:w="3600"/>
        <w:gridCol w:w="22"/>
        <w:gridCol w:w="6480"/>
      </w:tblGrid>
      <w:tr w:rsidR="0039713A" w:rsidRPr="00EC795B" w:rsidTr="0039713A">
        <w:trPr>
          <w:cnfStyle w:val="100000000000" w:firstRow="1" w:lastRow="0" w:firstColumn="0" w:lastColumn="0" w:oddVBand="0" w:evenVBand="0" w:oddHBand="0" w:evenHBand="0" w:firstRowFirstColumn="0" w:firstRowLastColumn="0" w:lastRowFirstColumn="0" w:lastRowLastColumn="0"/>
          <w:trHeight w:val="1341"/>
        </w:trPr>
        <w:tc>
          <w:tcPr>
            <w:cnfStyle w:val="001000000000" w:firstRow="0" w:lastRow="0" w:firstColumn="1" w:lastColumn="0" w:oddVBand="0" w:evenVBand="0" w:oddHBand="0" w:evenHBand="0" w:firstRowFirstColumn="0" w:firstRowLastColumn="0" w:lastRowFirstColumn="0" w:lastRowLastColumn="0"/>
            <w:tcW w:w="3622" w:type="dxa"/>
            <w:gridSpan w:val="2"/>
          </w:tcPr>
          <w:p w:rsidR="0039713A" w:rsidRPr="00F61554" w:rsidRDefault="0039713A" w:rsidP="0039713A">
            <w:pPr>
              <w:rPr>
                <w:rFonts w:ascii="Times New Roman" w:eastAsia="Times New Roman" w:hAnsi="Times New Roman" w:cs="Times New Roman"/>
                <w:sz w:val="24"/>
                <w:szCs w:val="24"/>
                <w:lang w:eastAsia="en-US"/>
              </w:rPr>
            </w:pPr>
          </w:p>
          <w:p w:rsidR="0039713A" w:rsidRPr="00F61554" w:rsidRDefault="0039713A" w:rsidP="0039713A">
            <w:pPr>
              <w:ind w:firstLine="720"/>
              <w:rPr>
                <w:rFonts w:ascii="UniQAIDAR_Blawkrawe 005" w:hAnsi="UniQAIDAR_Blawkrawe 005" w:cs="UniQAIDAR_Blawkrawe 005"/>
                <w:sz w:val="24"/>
                <w:szCs w:val="24"/>
                <w:rtl/>
              </w:rPr>
            </w:pPr>
            <w:r w:rsidRPr="00F61554">
              <w:rPr>
                <w:rFonts w:ascii="UniQAIDAR_Blawkrawe 005" w:hAnsi="UniQAIDAR_Blawkrawe 005" w:cs="UniQAIDAR_Blawkrawe 005"/>
                <w:sz w:val="24"/>
                <w:szCs w:val="24"/>
              </w:rPr>
              <w:t>1.</w:t>
            </w:r>
          </w:p>
          <w:p w:rsidR="0039713A" w:rsidRPr="00F61554" w:rsidRDefault="0039713A" w:rsidP="0039713A">
            <w:pPr>
              <w:ind w:firstLine="720"/>
              <w:rPr>
                <w:rFonts w:ascii="UniQAIDAR_Blawkrawe 005" w:hAnsi="UniQAIDAR_Blawkrawe 005" w:cs="UniQAIDAR_Blawkrawe 005"/>
                <w:sz w:val="24"/>
                <w:szCs w:val="24"/>
                <w:rtl/>
              </w:rPr>
            </w:pPr>
            <w:r w:rsidRPr="00F61554">
              <w:rPr>
                <w:rFonts w:ascii="UniQAIDAR_Blawkrawe 005" w:hAnsi="UniQAIDAR_Blawkrawe 005" w:cs="UniQAIDAR_Blawkrawe 005"/>
                <w:sz w:val="24"/>
                <w:szCs w:val="24"/>
                <w:rtl/>
              </w:rPr>
              <w:t xml:space="preserve">7 </w:t>
            </w:r>
            <w:r w:rsidRPr="00F61554">
              <w:rPr>
                <w:rFonts w:ascii="UniQAIDAR_Blawkrawe 005" w:hAnsi="UniQAIDAR_Blawkrawe 005" w:cs="UniQAIDAR_Blawkrawe 005"/>
                <w:sz w:val="24"/>
                <w:szCs w:val="24"/>
              </w:rPr>
              <w:t>The general objectives of the material</w:t>
            </w:r>
          </w:p>
        </w:tc>
        <w:tc>
          <w:tcPr>
            <w:tcW w:w="6480" w:type="dxa"/>
          </w:tcPr>
          <w:p w:rsidR="0039713A" w:rsidRPr="00EC795B" w:rsidRDefault="0039713A" w:rsidP="0039713A">
            <w:pPr>
              <w:bidi/>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Pr>
                <w:rFonts w:ascii="Simplified Arabic" w:hAnsi="Simplified Arabic" w:cs="Simplified Arabic" w:hint="cs"/>
                <w:b w:val="0"/>
                <w:bCs w:val="0"/>
                <w:sz w:val="24"/>
                <w:szCs w:val="24"/>
                <w:rtl/>
              </w:rPr>
              <w:t>.</w:t>
            </w:r>
            <w:r>
              <w:t xml:space="preserve"> Where the lecture objectives are centered </w:t>
            </w:r>
            <w:proofErr w:type="gramStart"/>
            <w:r>
              <w:t>around</w:t>
            </w:r>
            <w:proofErr w:type="gramEnd"/>
            <w:r>
              <w:t xml:space="preserve"> providing students with knowledge. This knowledge can be either declarative, which is knowledge about a thing or a subject, or procedural, which is knowledge about how things work. Regardless of the lecture's objective, it is important that this objective stems from the general objectives of the course we are teaching. Therefore, through human resources management lectures, students are introduced to the importance of human resources in organizations and how they are invested in, as well as how to manage the functions of the human resources department, such as job analysis, classification, human needs planning, recruitment, selection, and appointment, and the function of training and developing human resources, etc. Therefore, the lecture is structured as shown below.</w:t>
            </w:r>
          </w:p>
        </w:tc>
      </w:tr>
      <w:tr w:rsidR="0039713A" w:rsidRPr="00EC795B" w:rsidTr="00397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39713A" w:rsidRPr="00EC795B" w:rsidRDefault="007726F3" w:rsidP="007726F3">
            <w:pPr>
              <w:rPr>
                <w:rFonts w:ascii="UniQAIDAR_Blawkrawe 005" w:hAnsi="UniQAIDAR_Blawkrawe 005" w:cs="UniQAIDAR_Blawkrawe 005"/>
                <w:b w:val="0"/>
                <w:bCs w:val="0"/>
                <w:sz w:val="24"/>
                <w:szCs w:val="24"/>
              </w:rPr>
            </w:pPr>
            <w:r w:rsidRPr="007726F3">
              <w:rPr>
                <w:rFonts w:ascii="UniQAIDAR_Blawkrawe 005" w:hAnsi="UniQAIDAR_Blawkrawe 005" w:cs="UniQAIDAR_Blawkrawe 005"/>
                <w:sz w:val="24"/>
                <w:szCs w:val="24"/>
              </w:rPr>
              <w:t>Objective</w:t>
            </w:r>
            <w:r>
              <w:rPr>
                <w:rFonts w:ascii="UniQAIDAR_Blawkrawe 005" w:hAnsi="UniQAIDAR_Blawkrawe 005" w:cs="UniQAIDAR_Blawkrawe 005"/>
                <w:b w:val="0"/>
                <w:bCs w:val="0"/>
                <w:sz w:val="24"/>
                <w:szCs w:val="24"/>
              </w:rPr>
              <w:t xml:space="preserve"> 2.</w:t>
            </w:r>
          </w:p>
        </w:tc>
        <w:tc>
          <w:tcPr>
            <w:tcW w:w="6502" w:type="dxa"/>
            <w:gridSpan w:val="2"/>
          </w:tcPr>
          <w:p w:rsidR="0039713A" w:rsidRPr="00EC795B" w:rsidRDefault="0039713A" w:rsidP="0039713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EC795B">
              <w:rPr>
                <w:rFonts w:ascii="Simplified Arabic" w:hAnsi="Simplified Arabic" w:cs="Simplified Arabic" w:hint="cs"/>
                <w:sz w:val="24"/>
                <w:szCs w:val="24"/>
                <w:rtl/>
              </w:rPr>
              <w:t>.</w:t>
            </w:r>
            <w:r>
              <w:t xml:space="preserve"> Human Resource Management (HRM) is entirely dependent on the human element and plays a crucial role in controlling various management processes such as job analysis and design, talent acquisition and selection, performance management, compensation and benefits administration, human resource development, employee motivation systems, human resource planning, defining authorities and responsibilities, developing and updating organizational </w:t>
            </w:r>
            <w:r>
              <w:lastRenderedPageBreak/>
              <w:t>structures, implementing safety systems, and addressing employee problems.</w:t>
            </w:r>
          </w:p>
        </w:tc>
      </w:tr>
    </w:tbl>
    <w:p w:rsidR="00A82C34" w:rsidRPr="0039713A" w:rsidRDefault="00A82C34" w:rsidP="0034323B">
      <w:pPr>
        <w:bidi/>
        <w:spacing w:after="0" w:line="240" w:lineRule="auto"/>
        <w:rPr>
          <w:rFonts w:ascii="UniQAIDAR_Blawkrawe 005" w:eastAsiaTheme="majorEastAsia" w:hAnsi="UniQAIDAR_Blawkrawe 005" w:cs="UniQAIDAR_Blawkrawe 005"/>
          <w:sz w:val="28"/>
          <w:szCs w:val="28"/>
          <w:rtl/>
        </w:rPr>
      </w:pPr>
    </w:p>
    <w:p w:rsidR="00E032FF" w:rsidRDefault="00E032FF" w:rsidP="005B6A3D">
      <w:pPr>
        <w:rPr>
          <w:rFonts w:asciiTheme="majorBidi" w:hAnsiTheme="majorBidi" w:cstheme="majorBidi"/>
          <w:b/>
          <w:sz w:val="28"/>
          <w:szCs w:val="28"/>
          <w:highlight w:val="lightGray"/>
          <w:lang w:val="en-GB"/>
        </w:rPr>
      </w:pPr>
    </w:p>
    <w:p w:rsidR="00E032FF" w:rsidRDefault="00E032FF" w:rsidP="005B6A3D">
      <w:pPr>
        <w:rPr>
          <w:rFonts w:asciiTheme="majorBidi" w:hAnsiTheme="majorBidi" w:cstheme="majorBidi"/>
          <w:b/>
          <w:sz w:val="28"/>
          <w:szCs w:val="28"/>
          <w:highlight w:val="lightGray"/>
          <w:lang w:val="en-GB"/>
        </w:rPr>
      </w:pPr>
    </w:p>
    <w:p w:rsidR="00E032FF" w:rsidRDefault="00E032FF" w:rsidP="005B6A3D">
      <w:pPr>
        <w:rPr>
          <w:rFonts w:asciiTheme="majorBidi" w:hAnsiTheme="majorBidi" w:cstheme="majorBidi"/>
          <w:b/>
          <w:sz w:val="28"/>
          <w:szCs w:val="28"/>
          <w:highlight w:val="lightGray"/>
          <w:lang w:val="en-GB"/>
        </w:rPr>
      </w:pPr>
    </w:p>
    <w:p w:rsidR="00E032FF" w:rsidRDefault="00E032FF" w:rsidP="005B6A3D">
      <w:pPr>
        <w:rPr>
          <w:rFonts w:asciiTheme="majorBidi" w:hAnsiTheme="majorBidi" w:cstheme="majorBidi"/>
          <w:b/>
          <w:sz w:val="28"/>
          <w:szCs w:val="28"/>
          <w:highlight w:val="lightGray"/>
          <w:lang w:val="en-GB"/>
        </w:rPr>
      </w:pPr>
    </w:p>
    <w:p w:rsidR="005B6A3D" w:rsidRPr="005B6A3D" w:rsidRDefault="005B6A3D" w:rsidP="005B6A3D">
      <w:pPr>
        <w:rPr>
          <w:rFonts w:asciiTheme="majorBidi" w:hAnsiTheme="majorBidi" w:cstheme="majorBidi"/>
          <w:b/>
          <w:sz w:val="44"/>
          <w:szCs w:val="44"/>
          <w:lang w:val="en-GB"/>
        </w:rPr>
      </w:pPr>
      <w:r w:rsidRPr="005B6A3D">
        <w:rPr>
          <w:rFonts w:asciiTheme="majorBidi" w:hAnsiTheme="majorBidi" w:cstheme="majorBidi"/>
          <w:b/>
          <w:sz w:val="28"/>
          <w:szCs w:val="28"/>
          <w:highlight w:val="lightGray"/>
          <w:lang w:val="en-GB"/>
        </w:rPr>
        <w:t>8. Content</w:t>
      </w:r>
    </w:p>
    <w:tbl>
      <w:tblPr>
        <w:tblStyle w:val="LightGrid-Accent5"/>
        <w:bidiVisual/>
        <w:tblW w:w="11053"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861"/>
        <w:gridCol w:w="1964"/>
        <w:gridCol w:w="3009"/>
        <w:gridCol w:w="2113"/>
        <w:gridCol w:w="1037"/>
        <w:gridCol w:w="662"/>
      </w:tblGrid>
      <w:tr w:rsidR="0039713A" w:rsidRPr="007E1238" w:rsidTr="003971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007C44" w:rsidP="0039713A">
            <w:pPr>
              <w:bidi/>
              <w:jc w:val="lowKashida"/>
              <w:rPr>
                <w:rFonts w:ascii="UniQAIDAR_Blawkrawe 005" w:hAnsi="UniQAIDAR_Blawkrawe 005" w:cs="UniQAIDAR_Blawkrawe 005"/>
                <w:sz w:val="24"/>
                <w:szCs w:val="24"/>
                <w:rtl/>
              </w:rPr>
            </w:pPr>
            <w:r>
              <w:rPr>
                <w:rFonts w:ascii="UniQAIDAR_Blawkrawe 005" w:hAnsi="UniQAIDAR_Blawkrawe 005" w:cs="UniQAIDAR_Blawkrawe 005"/>
                <w:sz w:val="24"/>
                <w:szCs w:val="24"/>
              </w:rPr>
              <w:t xml:space="preserve">Theatrical lecture </w:t>
            </w:r>
          </w:p>
        </w:tc>
        <w:tc>
          <w:tcPr>
            <w:tcW w:w="7086" w:type="dxa"/>
            <w:gridSpan w:val="3"/>
            <w:tcBorders>
              <w:top w:val="none" w:sz="0" w:space="0" w:color="auto"/>
              <w:left w:val="none" w:sz="0" w:space="0" w:color="auto"/>
              <w:bottom w:val="none" w:sz="0" w:space="0" w:color="auto"/>
              <w:right w:val="none" w:sz="0" w:space="0" w:color="auto"/>
            </w:tcBorders>
          </w:tcPr>
          <w:p w:rsidR="0039713A" w:rsidRPr="007E1238" w:rsidRDefault="00007C44" w:rsidP="0039713A">
            <w:pPr>
              <w:pStyle w:val="ListParagraph"/>
              <w:numPr>
                <w:ilvl w:val="0"/>
                <w:numId w:val="18"/>
              </w:numPr>
              <w:bidi/>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Pr>
                <w:rFonts w:ascii="Simplified Arabic" w:hAnsi="Simplified Arabic" w:cs="Simplified Arabic"/>
                <w:sz w:val="24"/>
                <w:szCs w:val="24"/>
              </w:rPr>
              <w:t xml:space="preserve">Subject </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007C44" w:rsidP="0039713A">
            <w:pPr>
              <w:bidi/>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sz w:val="24"/>
                <w:szCs w:val="24"/>
              </w:rPr>
            </w:pPr>
            <w:r>
              <w:rPr>
                <w:rFonts w:ascii="UniQAIDAR_Blawkrawe 005" w:hAnsi="UniQAIDAR_Blawkrawe 005" w:cs="UniQAIDAR_Blawkrawe 005"/>
                <w:sz w:val="24"/>
                <w:szCs w:val="24"/>
              </w:rPr>
              <w:t xml:space="preserve">Theatrical hours  </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39713A">
            <w:pPr>
              <w:bidi/>
              <w:jc w:val="lowKashida"/>
              <w:rPr>
                <w:rFonts w:ascii="Simplified Arabic" w:hAnsi="Simplified Arabic" w:cs="Simplified Arabic"/>
                <w:b w:val="0"/>
                <w:bCs w:val="0"/>
                <w:sz w:val="24"/>
                <w:szCs w:val="24"/>
              </w:rPr>
            </w:pPr>
            <w:r>
              <w:rPr>
                <w:rFonts w:ascii="Simplified Arabic" w:hAnsi="Simplified Arabic" w:cs="Simplified Arabic"/>
                <w:b w:val="0"/>
                <w:bCs w:val="0"/>
                <w:sz w:val="24"/>
                <w:szCs w:val="24"/>
              </w:rPr>
              <w:t>Week1</w:t>
            </w:r>
            <w:r w:rsidR="0039713A" w:rsidRPr="007E1238">
              <w:rPr>
                <w:rFonts w:ascii="Simplified Arabic" w:hAnsi="Simplified Arabic" w:cs="Simplified Arabic"/>
                <w:b w:val="0"/>
                <w:bCs w:val="0"/>
                <w:sz w:val="24"/>
                <w:szCs w:val="24"/>
                <w:rtl/>
              </w:rPr>
              <w:t xml:space="preserve"> </w:t>
            </w:r>
          </w:p>
        </w:tc>
        <w:tc>
          <w:tcPr>
            <w:tcW w:w="7086" w:type="dxa"/>
            <w:gridSpan w:val="3"/>
            <w:tcBorders>
              <w:top w:val="none" w:sz="0" w:space="0" w:color="auto"/>
              <w:left w:val="none" w:sz="0" w:space="0" w:color="auto"/>
              <w:bottom w:val="none" w:sz="0" w:space="0" w:color="auto"/>
              <w:right w:val="none" w:sz="0" w:space="0" w:color="auto"/>
            </w:tcBorders>
          </w:tcPr>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Concept and historical development of Human Resource Management</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Scientific management movement</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Human relations movement</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Transition from personnel management to HRM</w:t>
            </w:r>
          </w:p>
          <w:p w:rsidR="0039713A" w:rsidRPr="007E1238"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Philosophical underpinnings of the shift to HRM</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Pr>
            </w:pPr>
            <w:r w:rsidRPr="007E1238">
              <w:rPr>
                <w:rFonts w:ascii="UniQAIDAR_Blawkrawe 005" w:hAnsi="UniQAIDAR_Blawkrawe 005" w:cs="UniQAIDAR_Blawkrawe 005" w:hint="cs"/>
                <w:sz w:val="24"/>
                <w:szCs w:val="24"/>
                <w:rtl/>
              </w:rPr>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39713A">
            <w:pPr>
              <w:bidi/>
              <w:jc w:val="lowKashida"/>
              <w:rPr>
                <w:rFonts w:ascii="Simplified Arabic" w:hAnsi="Simplified Arabic" w:cs="Simplified Arabic"/>
                <w:b w:val="0"/>
                <w:bCs w:val="0"/>
                <w:sz w:val="24"/>
                <w:szCs w:val="24"/>
                <w:rtl/>
                <w:lang w:bidi="ar-IQ"/>
              </w:rPr>
            </w:pPr>
            <w:r>
              <w:rPr>
                <w:rFonts w:ascii="Simplified Arabic" w:hAnsi="Simplified Arabic" w:cs="Simplified Arabic"/>
                <w:b w:val="0"/>
                <w:bCs w:val="0"/>
                <w:sz w:val="24"/>
                <w:szCs w:val="24"/>
              </w:rPr>
              <w:t>Week</w:t>
            </w:r>
          </w:p>
        </w:tc>
        <w:tc>
          <w:tcPr>
            <w:tcW w:w="7086" w:type="dxa"/>
            <w:gridSpan w:val="3"/>
            <w:tcBorders>
              <w:top w:val="none" w:sz="0" w:space="0" w:color="auto"/>
              <w:left w:val="none" w:sz="0" w:space="0" w:color="auto"/>
              <w:bottom w:val="none" w:sz="0" w:space="0" w:color="auto"/>
              <w:right w:val="none" w:sz="0" w:space="0" w:color="auto"/>
            </w:tcBorders>
          </w:tcPr>
          <w:p w:rsidR="0039713A" w:rsidRPr="00F61554"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Strategic approach to HRM</w:t>
            </w:r>
          </w:p>
          <w:p w:rsidR="0039713A" w:rsidRPr="00F61554"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HRM mission and strategies</w:t>
            </w:r>
          </w:p>
          <w:p w:rsidR="0039713A" w:rsidRPr="00F61554"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HRM objectives</w:t>
            </w:r>
          </w:p>
          <w:p w:rsidR="0039713A" w:rsidRPr="00F61554"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Concept of HRM</w:t>
            </w:r>
          </w:p>
          <w:p w:rsidR="0039713A" w:rsidRPr="007E1238" w:rsidRDefault="0039713A" w:rsidP="0039713A">
            <w:pPr>
              <w:pStyle w:val="NoSpacing"/>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EG"/>
              </w:rPr>
            </w:pPr>
            <w:r w:rsidRPr="00F61554">
              <w:rPr>
                <w:rFonts w:ascii="Times New Roman" w:eastAsia="Times New Roman" w:hAnsi="Symbol" w:cs="Times New Roman"/>
                <w:sz w:val="24"/>
                <w:szCs w:val="24"/>
              </w:rPr>
              <w:t></w:t>
            </w:r>
            <w:r w:rsidRPr="00F61554">
              <w:rPr>
                <w:rFonts w:ascii="Times New Roman" w:eastAsia="Times New Roman" w:hAnsi="Times New Roman" w:cs="Times New Roman"/>
                <w:sz w:val="24"/>
                <w:szCs w:val="24"/>
              </w:rPr>
              <w:t xml:space="preserve">  Functions of HRM</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Pr>
          <w:p w:rsidR="0039713A" w:rsidRPr="007E1238" w:rsidRDefault="007726F3" w:rsidP="0039713A">
            <w:pPr>
              <w:bidi/>
              <w:jc w:val="lowKashida"/>
              <w:rPr>
                <w:rFonts w:ascii="Simplified Arabic" w:hAnsi="Simplified Arabic" w:cs="Simplified Arabic"/>
                <w:b w:val="0"/>
                <w:bCs w:val="0"/>
                <w:sz w:val="24"/>
                <w:szCs w:val="24"/>
                <w:rtl/>
              </w:rPr>
            </w:pPr>
            <w:r>
              <w:rPr>
                <w:rFonts w:ascii="Simplified Arabic" w:hAnsi="Simplified Arabic" w:cs="Simplified Arabic"/>
                <w:b w:val="0"/>
                <w:bCs w:val="0"/>
                <w:sz w:val="24"/>
                <w:szCs w:val="24"/>
              </w:rPr>
              <w:t>Week</w:t>
            </w:r>
          </w:p>
        </w:tc>
        <w:tc>
          <w:tcPr>
            <w:tcW w:w="7086" w:type="dxa"/>
            <w:gridSpan w:val="3"/>
          </w:tcPr>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Job analysis and design</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Job description</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Job specification</w:t>
            </w:r>
          </w:p>
          <w:p w:rsidR="0039713A" w:rsidRPr="00F61554" w:rsidRDefault="0039713A" w:rsidP="003971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Importance of job analysis</w:t>
            </w:r>
          </w:p>
          <w:p w:rsidR="0039713A" w:rsidRPr="007E1238"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F61554">
              <w:rPr>
                <w:rFonts w:ascii="Times New Roman" w:eastAsia="Times New Roman" w:hAnsi="Symbol" w:cs="Times New Roman"/>
                <w:sz w:val="24"/>
                <w:szCs w:val="24"/>
                <w:lang w:eastAsia="en-US"/>
              </w:rPr>
              <w:t></w:t>
            </w:r>
            <w:r w:rsidRPr="00F61554">
              <w:rPr>
                <w:rFonts w:ascii="Times New Roman" w:eastAsia="Times New Roman" w:hAnsi="Times New Roman" w:cs="Times New Roman"/>
                <w:sz w:val="24"/>
                <w:szCs w:val="24"/>
                <w:lang w:eastAsia="en-US"/>
              </w:rPr>
              <w:t xml:space="preserve">  Steps involved in job analysis</w:t>
            </w:r>
          </w:p>
        </w:tc>
        <w:tc>
          <w:tcPr>
            <w:tcW w:w="1699" w:type="dxa"/>
            <w:gridSpan w:val="2"/>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39713A">
            <w:pPr>
              <w:bidi/>
              <w:jc w:val="lowKashida"/>
              <w:rPr>
                <w:rFonts w:ascii="Simplified Arabic" w:hAnsi="Simplified Arabic" w:cs="Simplified Arabic"/>
                <w:b w:val="0"/>
                <w:bCs w:val="0"/>
                <w:sz w:val="24"/>
                <w:szCs w:val="24"/>
                <w:rtl/>
              </w:rPr>
            </w:pPr>
            <w:r>
              <w:rPr>
                <w:rFonts w:ascii="Simplified Arabic" w:hAnsi="Simplified Arabic" w:cs="Simplified Arabic"/>
                <w:b w:val="0"/>
                <w:bCs w:val="0"/>
                <w:sz w:val="24"/>
                <w:szCs w:val="24"/>
              </w:rPr>
              <w:t>Week</w:t>
            </w:r>
          </w:p>
        </w:tc>
        <w:tc>
          <w:tcPr>
            <w:tcW w:w="7086" w:type="dxa"/>
            <w:gridSpan w:val="3"/>
            <w:tcBorders>
              <w:top w:val="none" w:sz="0" w:space="0" w:color="auto"/>
              <w:left w:val="none" w:sz="0" w:space="0" w:color="auto"/>
              <w:bottom w:val="none" w:sz="0" w:space="0" w:color="auto"/>
              <w:right w:val="none" w:sz="0" w:space="0" w:color="auto"/>
            </w:tcBorders>
          </w:tcPr>
          <w:p w:rsidR="0039713A" w:rsidRPr="00015070"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015070">
              <w:rPr>
                <w:rFonts w:ascii="Times New Roman" w:eastAsia="Times New Roman" w:hAnsi="Symbol" w:cs="Times New Roman"/>
                <w:sz w:val="24"/>
                <w:szCs w:val="24"/>
                <w:lang w:eastAsia="en-US"/>
              </w:rPr>
              <w:t></w:t>
            </w:r>
            <w:r w:rsidRPr="00015070">
              <w:rPr>
                <w:rFonts w:ascii="Times New Roman" w:eastAsia="Times New Roman" w:hAnsi="Times New Roman" w:cs="Times New Roman"/>
                <w:sz w:val="24"/>
                <w:szCs w:val="24"/>
                <w:lang w:eastAsia="en-US"/>
              </w:rPr>
              <w:t xml:space="preserve">  Concept, importance, and objectives</w:t>
            </w:r>
          </w:p>
          <w:p w:rsidR="0039713A" w:rsidRPr="00015070"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015070">
              <w:rPr>
                <w:rFonts w:ascii="Times New Roman" w:eastAsia="Times New Roman" w:hAnsi="Symbol" w:cs="Times New Roman"/>
                <w:sz w:val="24"/>
                <w:szCs w:val="24"/>
                <w:lang w:eastAsia="en-US"/>
              </w:rPr>
              <w:t></w:t>
            </w:r>
            <w:r w:rsidRPr="00015070">
              <w:rPr>
                <w:rFonts w:ascii="Times New Roman" w:eastAsia="Times New Roman" w:hAnsi="Times New Roman" w:cs="Times New Roman"/>
                <w:sz w:val="24"/>
                <w:szCs w:val="24"/>
                <w:lang w:eastAsia="en-US"/>
              </w:rPr>
              <w:t xml:space="preserve">  Relationship between HR planning and organizational strategic planning</w:t>
            </w:r>
          </w:p>
          <w:p w:rsidR="0039713A" w:rsidRPr="00015070" w:rsidRDefault="0039713A" w:rsidP="0039713A">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en-US"/>
              </w:rPr>
            </w:pPr>
            <w:r w:rsidRPr="00015070">
              <w:rPr>
                <w:rFonts w:ascii="Times New Roman" w:eastAsia="Times New Roman" w:hAnsi="Symbol" w:cs="Times New Roman"/>
                <w:sz w:val="24"/>
                <w:szCs w:val="24"/>
                <w:lang w:eastAsia="en-US"/>
              </w:rPr>
              <w:t></w:t>
            </w:r>
            <w:r w:rsidRPr="00015070">
              <w:rPr>
                <w:rFonts w:ascii="Times New Roman" w:eastAsia="Times New Roman" w:hAnsi="Times New Roman" w:cs="Times New Roman"/>
                <w:sz w:val="24"/>
                <w:szCs w:val="24"/>
                <w:lang w:eastAsia="en-US"/>
              </w:rPr>
              <w:t xml:space="preserve">  Stages of HR planning</w:t>
            </w:r>
          </w:p>
          <w:p w:rsidR="0039713A" w:rsidRPr="00E9721D"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val="en-GB"/>
              </w:rPr>
            </w:pPr>
            <w:r w:rsidRPr="00015070">
              <w:rPr>
                <w:rFonts w:ascii="Times New Roman" w:eastAsia="Times New Roman" w:hAnsi="Symbol" w:cs="Times New Roman"/>
                <w:sz w:val="24"/>
                <w:szCs w:val="24"/>
                <w:lang w:eastAsia="en-US"/>
              </w:rPr>
              <w:t></w:t>
            </w:r>
            <w:r w:rsidRPr="00015070">
              <w:rPr>
                <w:rFonts w:ascii="Times New Roman" w:eastAsia="Times New Roman" w:hAnsi="Times New Roman" w:cs="Times New Roman"/>
                <w:sz w:val="24"/>
                <w:szCs w:val="24"/>
                <w:lang w:eastAsia="en-US"/>
              </w:rPr>
              <w:t xml:space="preserve">  Methods for estimating organizational HR needs</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39713A">
            <w:pPr>
              <w:bidi/>
              <w:jc w:val="lowKashida"/>
              <w:rPr>
                <w:rFonts w:ascii="Simplified Arabic" w:hAnsi="Simplified Arabic" w:cs="Simplified Arabic"/>
                <w:b w:val="0"/>
                <w:bCs w:val="0"/>
                <w:sz w:val="24"/>
                <w:szCs w:val="24"/>
                <w:rtl/>
              </w:rPr>
            </w:pPr>
            <w:r>
              <w:rPr>
                <w:rFonts w:ascii="Simplified Arabic" w:hAnsi="Simplified Arabic" w:cs="Simplified Arabic"/>
                <w:b w:val="0"/>
                <w:bCs w:val="0"/>
                <w:sz w:val="24"/>
                <w:szCs w:val="24"/>
              </w:rPr>
              <w:t>Week</w:t>
            </w:r>
            <w:r w:rsidR="0039713A" w:rsidRPr="007E1238">
              <w:rPr>
                <w:rFonts w:ascii="Simplified Arabic" w:hAnsi="Simplified Arabic" w:cs="Simplified Arabic"/>
                <w:b w:val="0"/>
                <w:bCs w:val="0"/>
                <w:sz w:val="24"/>
                <w:szCs w:val="24"/>
                <w:rtl/>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7726F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r w:rsidRPr="00520C33">
              <w:rPr>
                <w:rFonts w:ascii="Simplified Arabic" w:hAnsi="Simplified Arabic" w:cs="Simplified Arabic"/>
                <w:sz w:val="24"/>
                <w:szCs w:val="24"/>
                <w:lang w:bidi="ar-IQ"/>
              </w:rPr>
              <w:t>Recruitment,</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lastRenderedPageBreak/>
              <w:t xml:space="preserve">    selection, and appointment</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Recruitment (concept, importance, objectives, understanding the labor market, and sources of recruitment)</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Selection (steps in the selection process)</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Appointment (issuing appointment orders, initial orientation, follow-up and evaluation during the probationary period, confirming and empowering the employee)</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7E1238"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20C33">
              <w:rPr>
                <w:rFonts w:ascii="Simplified Arabic" w:hAnsi="Simplified Arabic" w:cs="Simplified Arabic"/>
                <w:sz w:val="24"/>
                <w:szCs w:val="24"/>
                <w:rtl/>
                <w:lang w:bidi="ar-IQ"/>
              </w:rPr>
              <w:t>)</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lastRenderedPageBreak/>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Pr>
          <w:p w:rsidR="0039713A" w:rsidRPr="007E1238" w:rsidRDefault="0039713A" w:rsidP="0039713A">
            <w:pPr>
              <w:bidi/>
              <w:jc w:val="lowKashida"/>
              <w:rPr>
                <w:rFonts w:ascii="Simplified Arabic" w:hAnsi="Simplified Arabic" w:cs="Simplified Arabic"/>
                <w:b w:val="0"/>
                <w:bCs w:val="0"/>
                <w:sz w:val="24"/>
                <w:szCs w:val="24"/>
                <w:rtl/>
              </w:rPr>
            </w:pPr>
            <w:r w:rsidRPr="007E1238">
              <w:rPr>
                <w:rFonts w:ascii="Simplified Arabic" w:hAnsi="Simplified Arabic" w:cs="Simplified Arabic" w:hint="cs"/>
                <w:b w:val="0"/>
                <w:bCs w:val="0"/>
                <w:sz w:val="24"/>
                <w:szCs w:val="24"/>
                <w:rtl/>
              </w:rPr>
              <w:lastRenderedPageBreak/>
              <w:t>الاسبوع السادس</w:t>
            </w:r>
          </w:p>
        </w:tc>
        <w:tc>
          <w:tcPr>
            <w:tcW w:w="7086" w:type="dxa"/>
            <w:gridSpan w:val="3"/>
          </w:tcPr>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6:</w:t>
            </w: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Performance appraisal (nature and importance of performance appraisal, strategic objectives of performance appraisal, strategic criteria for performance appraisal, methods of performance appraisal)</w:t>
            </w:r>
          </w:p>
          <w:p w:rsidR="0039713A" w:rsidRPr="00520C33"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tc>
        <w:tc>
          <w:tcPr>
            <w:tcW w:w="1699" w:type="dxa"/>
            <w:gridSpan w:val="2"/>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Pr>
          <w:p w:rsidR="0039713A" w:rsidRPr="007E1238" w:rsidRDefault="007726F3" w:rsidP="0039713A">
            <w:pPr>
              <w:bidi/>
              <w:jc w:val="lowKashida"/>
              <w:rPr>
                <w:rFonts w:ascii="Simplified Arabic" w:hAnsi="Simplified Arabic" w:cs="Simplified Arabic"/>
                <w:b w:val="0"/>
                <w:bCs w:val="0"/>
                <w:sz w:val="24"/>
                <w:szCs w:val="24"/>
                <w:rtl/>
              </w:rPr>
            </w:pPr>
            <w:r w:rsidRPr="00520C33">
              <w:rPr>
                <w:rFonts w:ascii="Simplified Arabic" w:hAnsi="Simplified Arabic" w:cs="Simplified Arabic"/>
                <w:sz w:val="24"/>
                <w:szCs w:val="24"/>
                <w:lang w:bidi="ar-IQ"/>
              </w:rPr>
              <w:t>Week 7:</w:t>
            </w:r>
          </w:p>
        </w:tc>
        <w:tc>
          <w:tcPr>
            <w:tcW w:w="7086" w:type="dxa"/>
            <w:gridSpan w:val="3"/>
          </w:tcPr>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7:</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Training and development (definition of training, importance, and </w:t>
            </w:r>
            <w:r w:rsidRPr="00520C33">
              <w:rPr>
                <w:rFonts w:ascii="Simplified Arabic" w:hAnsi="Simplified Arabic" w:cs="Simplified Arabic"/>
                <w:sz w:val="24"/>
                <w:szCs w:val="24"/>
                <w:lang w:bidi="ar-IQ"/>
              </w:rPr>
              <w:lastRenderedPageBreak/>
              <w:t>objectives, training process design, criteria for evaluating the effectiveness of training programs, training methods)</w:t>
            </w:r>
          </w:p>
          <w:p w:rsidR="0039713A" w:rsidRPr="00520C33"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p>
        </w:tc>
        <w:tc>
          <w:tcPr>
            <w:tcW w:w="1699" w:type="dxa"/>
            <w:gridSpan w:val="2"/>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lastRenderedPageBreak/>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39713A">
            <w:pPr>
              <w:bidi/>
              <w:jc w:val="lowKashida"/>
              <w:rPr>
                <w:rFonts w:ascii="Simplified Arabic" w:hAnsi="Simplified Arabic" w:cs="Simplified Arabic"/>
                <w:b w:val="0"/>
                <w:bCs w:val="0"/>
                <w:sz w:val="24"/>
                <w:szCs w:val="24"/>
                <w:rtl/>
              </w:rPr>
            </w:pPr>
            <w:r>
              <w:rPr>
                <w:rFonts w:ascii="Simplified Arabic" w:hAnsi="Simplified Arabic" w:cs="Simplified Arabic"/>
                <w:sz w:val="24"/>
                <w:szCs w:val="24"/>
                <w:lang w:bidi="ar-IQ"/>
              </w:rPr>
              <w:lastRenderedPageBreak/>
              <w:t>Week 8</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8:</w:t>
            </w: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Job evaluation (concept of job evaluation, objectives, responsibility for job evaluation, methods of job evaluation)</w:t>
            </w:r>
          </w:p>
          <w:p w:rsidR="0039713A" w:rsidRPr="00520C33"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Simplified Arabic" w:hAnsi="Simplified Arabic" w:cs="Simplified Arabic"/>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9</w:t>
            </w:r>
            <w:r w:rsidRPr="00520C33">
              <w:rPr>
                <w:rFonts w:ascii="Simplified Arabic" w:hAnsi="Simplified Arabic" w:cs="Simplified Arabic"/>
                <w:sz w:val="24"/>
                <w:szCs w:val="24"/>
                <w:lang w:bidi="ar-IQ"/>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9:</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Compensation structure (compensation concepts, monetary and non-monetary compensation, primary purposes of compensation, integration of the compensation system with the organization's overall strategy)</w:t>
            </w:r>
          </w:p>
          <w:p w:rsidR="0039713A" w:rsidRPr="00520C33"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Simplified Arabic" w:hAnsi="Simplified Arabic" w:cs="Simplified Arabic"/>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10</w:t>
            </w:r>
            <w:r w:rsidRPr="00520C33">
              <w:rPr>
                <w:rFonts w:ascii="Simplified Arabic" w:hAnsi="Simplified Arabic" w:cs="Simplified Arabic"/>
                <w:sz w:val="24"/>
                <w:szCs w:val="24"/>
                <w:lang w:bidi="ar-IQ"/>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10:</w:t>
            </w: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Incentives, benefits, and services (concept of incentives, types of incentives), benefits and services (justifications for providing services, types of services provided)</w:t>
            </w:r>
          </w:p>
          <w:p w:rsidR="0039713A" w:rsidRPr="00520C33"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Simplified Arabic" w:hAnsi="Simplified Arabic" w:cs="Simplified Arabic"/>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11</w:t>
            </w:r>
            <w:r w:rsidRPr="00520C33">
              <w:rPr>
                <w:rFonts w:ascii="Simplified Arabic" w:hAnsi="Simplified Arabic" w:cs="Simplified Arabic"/>
                <w:sz w:val="24"/>
                <w:szCs w:val="24"/>
                <w:lang w:bidi="ar-IQ"/>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7726F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11:</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Career planning and development (concepts of career development and its importance, methods and stages of career development)</w:t>
            </w:r>
          </w:p>
          <w:p w:rsidR="0039713A" w:rsidRPr="00520C33"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268" w:type="dxa"/>
            <w:gridSpan w:val="2"/>
          </w:tcPr>
          <w:p w:rsidR="0039713A" w:rsidRPr="007E1238" w:rsidRDefault="007726F3" w:rsidP="0039713A">
            <w:pPr>
              <w:bidi/>
              <w:jc w:val="lowKashida"/>
              <w:rPr>
                <w:rFonts w:ascii="Simplified Arabic" w:hAnsi="Simplified Arabic" w:cs="Simplified Arabic"/>
                <w:b w:val="0"/>
                <w:bCs w:val="0"/>
                <w:sz w:val="24"/>
                <w:szCs w:val="24"/>
                <w:rtl/>
              </w:rPr>
            </w:pPr>
            <w:r>
              <w:rPr>
                <w:rFonts w:ascii="Simplified Arabic" w:hAnsi="Simplified Arabic" w:cs="Simplified Arabic"/>
                <w:sz w:val="24"/>
                <w:szCs w:val="24"/>
                <w:lang w:bidi="ar-IQ"/>
              </w:rPr>
              <w:lastRenderedPageBreak/>
              <w:t>Week 12</w:t>
            </w:r>
            <w:r w:rsidR="0039713A" w:rsidRPr="007E1238">
              <w:rPr>
                <w:rFonts w:ascii="Simplified Arabic" w:hAnsi="Simplified Arabic" w:cs="Simplified Arabic"/>
                <w:b w:val="0"/>
                <w:bCs w:val="0"/>
                <w:sz w:val="24"/>
                <w:szCs w:val="24"/>
                <w:rtl/>
              </w:rPr>
              <w:t>:</w:t>
            </w:r>
          </w:p>
        </w:tc>
        <w:tc>
          <w:tcPr>
            <w:tcW w:w="7086" w:type="dxa"/>
            <w:gridSpan w:val="3"/>
          </w:tcPr>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12:</w:t>
            </w: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Managing employee movement (employee promotions: concept and methods), (lateral transfers, demotions, temporary layoffs, retirement)</w:t>
            </w:r>
          </w:p>
          <w:p w:rsidR="0039713A" w:rsidRPr="00520C33"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p>
        </w:tc>
        <w:tc>
          <w:tcPr>
            <w:tcW w:w="1699" w:type="dxa"/>
            <w:gridSpan w:val="2"/>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Simplified Arabic" w:hAnsi="Simplified Arabic" w:cs="Simplified Arabic"/>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13</w:t>
            </w:r>
            <w:r w:rsidRPr="00520C33">
              <w:rPr>
                <w:rFonts w:ascii="Simplified Arabic" w:hAnsi="Simplified Arabic" w:cs="Simplified Arabic"/>
                <w:sz w:val="24"/>
                <w:szCs w:val="24"/>
                <w:lang w:bidi="ar-IQ"/>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13:</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Occupational health, safety, and accidents (health services, occupational diseases, industrial safety, work accidents)</w:t>
            </w:r>
          </w:p>
          <w:p w:rsidR="0039713A" w:rsidRPr="00520C33"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UniQAIDAR_Blawkrawe 005" w:hAnsi="UniQAIDAR_Blawkrawe 005" w:cs="UniQAIDAR_Blawkrawe 005"/>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14</w:t>
            </w:r>
            <w:r w:rsidRPr="00520C33">
              <w:rPr>
                <w:rFonts w:ascii="Simplified Arabic" w:hAnsi="Simplified Arabic" w:cs="Simplified Arabic"/>
                <w:sz w:val="24"/>
                <w:szCs w:val="24"/>
                <w:lang w:bidi="ar-IQ"/>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14:</w:t>
            </w: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lang w:bidi="ar-IQ"/>
              </w:rPr>
            </w:pPr>
          </w:p>
          <w:p w:rsidR="0039713A" w:rsidRPr="00520C33" w:rsidRDefault="0039713A" w:rsidP="0039713A">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 xml:space="preserve">    Human resource information systems (basic concepts, system, data, management information systems, and HRIS)</w:t>
            </w:r>
          </w:p>
          <w:p w:rsidR="0039713A" w:rsidRPr="00520C33" w:rsidRDefault="0039713A" w:rsidP="0039713A">
            <w:pPr>
              <w:bidi/>
              <w:jc w:val="lowKashida"/>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4"/>
                <w:szCs w:val="24"/>
                <w:rtl/>
              </w:rPr>
            </w:pP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39713A" w:rsidRPr="007E1238" w:rsidTr="0039713A">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one" w:sz="0" w:space="0" w:color="auto"/>
              <w:left w:val="none" w:sz="0" w:space="0" w:color="auto"/>
              <w:bottom w:val="none" w:sz="0" w:space="0" w:color="auto"/>
              <w:right w:val="none" w:sz="0" w:space="0" w:color="auto"/>
            </w:tcBorders>
          </w:tcPr>
          <w:p w:rsidR="0039713A" w:rsidRPr="007E1238" w:rsidRDefault="007726F3" w:rsidP="007726F3">
            <w:pPr>
              <w:bidi/>
              <w:jc w:val="lowKashida"/>
              <w:rPr>
                <w:rFonts w:ascii="UniQAIDAR_Blawkrawe 005" w:hAnsi="UniQAIDAR_Blawkrawe 005" w:cs="UniQAIDAR_Blawkrawe 005"/>
                <w:b w:val="0"/>
                <w:bCs w:val="0"/>
                <w:sz w:val="24"/>
                <w:szCs w:val="24"/>
                <w:rtl/>
              </w:rPr>
            </w:pPr>
            <w:r w:rsidRPr="00520C33">
              <w:rPr>
                <w:rFonts w:ascii="Simplified Arabic" w:hAnsi="Simplified Arabic" w:cs="Simplified Arabic"/>
                <w:sz w:val="24"/>
                <w:szCs w:val="24"/>
                <w:lang w:bidi="ar-IQ"/>
              </w:rPr>
              <w:t xml:space="preserve">Week </w:t>
            </w:r>
            <w:r>
              <w:rPr>
                <w:rFonts w:ascii="Simplified Arabic" w:hAnsi="Simplified Arabic" w:cs="Simplified Arabic"/>
                <w:sz w:val="24"/>
                <w:szCs w:val="24"/>
                <w:lang w:bidi="ar-IQ"/>
              </w:rPr>
              <w:t>15</w:t>
            </w:r>
            <w:r w:rsidRPr="00520C33">
              <w:rPr>
                <w:rFonts w:ascii="Simplified Arabic" w:hAnsi="Simplified Arabic" w:cs="Simplified Arabic"/>
                <w:sz w:val="24"/>
                <w:szCs w:val="24"/>
                <w:lang w:bidi="ar-IQ"/>
              </w:rPr>
              <w:t>:</w:t>
            </w:r>
            <w:r w:rsidR="0039713A" w:rsidRPr="007E1238">
              <w:rPr>
                <w:rFonts w:ascii="UniQAIDAR_Blawkrawe 005" w:hAnsi="UniQAIDAR_Blawkrawe 005" w:cs="UniQAIDAR_Blawkrawe 005" w:hint="cs"/>
                <w:b w:val="0"/>
                <w:bCs w:val="0"/>
                <w:sz w:val="24"/>
                <w:szCs w:val="24"/>
                <w:rtl/>
              </w:rPr>
              <w:t>:</w:t>
            </w:r>
          </w:p>
        </w:tc>
        <w:tc>
          <w:tcPr>
            <w:tcW w:w="7086" w:type="dxa"/>
            <w:gridSpan w:val="3"/>
            <w:tcBorders>
              <w:top w:val="none" w:sz="0" w:space="0" w:color="auto"/>
              <w:left w:val="none" w:sz="0" w:space="0" w:color="auto"/>
              <w:bottom w:val="none" w:sz="0" w:space="0" w:color="auto"/>
              <w:right w:val="none" w:sz="0" w:space="0" w:color="auto"/>
            </w:tcBorders>
          </w:tcPr>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IQ"/>
              </w:rPr>
            </w:pPr>
            <w:r w:rsidRPr="00520C33">
              <w:rPr>
                <w:rFonts w:ascii="Simplified Arabic" w:hAnsi="Simplified Arabic" w:cs="Simplified Arabic"/>
                <w:sz w:val="24"/>
                <w:szCs w:val="24"/>
                <w:lang w:bidi="ar-IQ"/>
              </w:rPr>
              <w:t>Week 15:</w:t>
            </w:r>
          </w:p>
          <w:p w:rsidR="0039713A" w:rsidRPr="00520C33" w:rsidRDefault="0039713A" w:rsidP="0039713A">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IQ"/>
              </w:rPr>
            </w:pPr>
          </w:p>
          <w:p w:rsidR="0039713A" w:rsidRPr="007E1238" w:rsidRDefault="0039713A" w:rsidP="0039713A">
            <w:pPr>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20C33">
              <w:rPr>
                <w:rFonts w:ascii="Simplified Arabic" w:hAnsi="Simplified Arabic" w:cs="Simplified Arabic"/>
                <w:sz w:val="24"/>
                <w:szCs w:val="24"/>
                <w:rtl/>
                <w:lang w:bidi="ar-IQ"/>
              </w:rPr>
              <w:t xml:space="preserve">    </w:t>
            </w:r>
            <w:r w:rsidRPr="00520C33">
              <w:rPr>
                <w:rFonts w:ascii="Simplified Arabic" w:hAnsi="Simplified Arabic" w:cs="Simplified Arabic"/>
                <w:sz w:val="24"/>
                <w:szCs w:val="24"/>
                <w:lang w:bidi="ar-IQ"/>
              </w:rPr>
              <w:t>HR audit (benefits and methods of HR audit, field research</w:t>
            </w:r>
          </w:p>
        </w:tc>
        <w:tc>
          <w:tcPr>
            <w:tcW w:w="1699" w:type="dxa"/>
            <w:gridSpan w:val="2"/>
            <w:tcBorders>
              <w:top w:val="none" w:sz="0" w:space="0" w:color="auto"/>
              <w:left w:val="none" w:sz="0" w:space="0" w:color="auto"/>
              <w:bottom w:val="none" w:sz="0" w:space="0" w:color="auto"/>
              <w:right w:val="none" w:sz="0" w:space="0" w:color="auto"/>
            </w:tcBorders>
          </w:tcPr>
          <w:p w:rsidR="0039713A" w:rsidRPr="007E1238" w:rsidRDefault="0039713A" w:rsidP="0039713A">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rtl/>
              </w:rPr>
            </w:pPr>
            <w:r w:rsidRPr="007E1238">
              <w:rPr>
                <w:rFonts w:ascii="UniQAIDAR_Blawkrawe 005" w:hAnsi="UniQAIDAR_Blawkrawe 005" w:cs="UniQAIDAR_Blawkrawe 005" w:hint="cs"/>
                <w:sz w:val="24"/>
                <w:szCs w:val="24"/>
                <w:rtl/>
              </w:rPr>
              <w:t>2</w:t>
            </w:r>
          </w:p>
        </w:tc>
      </w:tr>
      <w:tr w:rsidR="005973C3" w:rsidRPr="0034323B"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540"/>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5973C3" w:rsidRPr="005B6A3D" w:rsidRDefault="005B6A3D" w:rsidP="00D80D3B">
            <w:pPr>
              <w:bidi/>
              <w:jc w:val="center"/>
              <w:rPr>
                <w:rFonts w:ascii="UniQAIDAR_Blawkrawe 005" w:hAnsi="UniQAIDAR_Blawkrawe 005" w:cs="UniQAIDAR_Blawkrawe 005"/>
                <w:b w:val="0"/>
                <w:bCs w:val="0"/>
                <w:sz w:val="28"/>
                <w:szCs w:val="28"/>
                <w:rtl/>
                <w:lang w:bidi="ar-IQ"/>
              </w:rPr>
            </w:pPr>
            <w:r w:rsidRPr="005B6A3D">
              <w:rPr>
                <w:sz w:val="28"/>
                <w:szCs w:val="28"/>
                <w:lang w:val="en-GB"/>
              </w:rPr>
              <w:t>Observation</w:t>
            </w:r>
          </w:p>
        </w:tc>
        <w:tc>
          <w:tcPr>
            <w:tcW w:w="3009" w:type="dxa"/>
            <w:tcBorders>
              <w:top w:val="none" w:sz="0" w:space="0" w:color="auto"/>
              <w:left w:val="none" w:sz="0" w:space="0" w:color="auto"/>
              <w:bottom w:val="none" w:sz="0" w:space="0" w:color="auto"/>
              <w:right w:val="none" w:sz="0" w:space="0" w:color="auto"/>
            </w:tcBorders>
          </w:tcPr>
          <w:p w:rsidR="005973C3" w:rsidRPr="0034323B" w:rsidRDefault="005B6A3D" w:rsidP="00BF78DE">
            <w:pPr>
              <w:bidi/>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b/>
                <w:bCs/>
                <w:sz w:val="28"/>
                <w:szCs w:val="28"/>
                <w:rtl/>
                <w:lang w:bidi="ar-IQ"/>
              </w:rPr>
            </w:pPr>
            <w:r w:rsidRPr="005B6A3D">
              <w:rPr>
                <w:rFonts w:asciiTheme="majorBidi" w:hAnsiTheme="majorBidi"/>
                <w:sz w:val="28"/>
                <w:szCs w:val="28"/>
                <w:lang w:val="en-GB"/>
              </w:rPr>
              <w:t>Teaching methods</w:t>
            </w:r>
          </w:p>
        </w:tc>
        <w:tc>
          <w:tcPr>
            <w:tcW w:w="3150" w:type="dxa"/>
            <w:gridSpan w:val="2"/>
            <w:tcBorders>
              <w:top w:val="none" w:sz="0" w:space="0" w:color="auto"/>
              <w:left w:val="none" w:sz="0" w:space="0" w:color="auto"/>
              <w:bottom w:val="none" w:sz="0" w:space="0" w:color="auto"/>
              <w:right w:val="none" w:sz="0" w:space="0" w:color="auto"/>
            </w:tcBorders>
          </w:tcPr>
          <w:p w:rsidR="005B6A3D" w:rsidRPr="005B6A3D" w:rsidRDefault="005B6A3D" w:rsidP="005B6A3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bCs/>
                <w:sz w:val="28"/>
                <w:szCs w:val="32"/>
                <w:lang w:val="en-GB"/>
              </w:rPr>
            </w:pPr>
            <w:r w:rsidRPr="005B6A3D">
              <w:rPr>
                <w:rFonts w:asciiTheme="majorBidi" w:hAnsiTheme="majorBidi"/>
                <w:sz w:val="28"/>
                <w:szCs w:val="32"/>
                <w:lang w:val="en-GB"/>
              </w:rPr>
              <w:t>8.2. P</w:t>
            </w:r>
            <w:r w:rsidR="00D80D3B" w:rsidRPr="005B6A3D">
              <w:rPr>
                <w:rFonts w:asciiTheme="majorBidi" w:hAnsiTheme="majorBidi"/>
                <w:sz w:val="28"/>
                <w:szCs w:val="32"/>
                <w:lang w:val="en-GB"/>
              </w:rPr>
              <w:t>ractical</w:t>
            </w:r>
            <w:r w:rsidRPr="005B6A3D">
              <w:rPr>
                <w:rFonts w:asciiTheme="majorBidi" w:hAnsiTheme="majorBidi"/>
                <w:sz w:val="28"/>
                <w:szCs w:val="32"/>
                <w:lang w:val="en-GB"/>
              </w:rPr>
              <w:t xml:space="preserve"> W</w:t>
            </w:r>
            <w:r w:rsidR="00D80D3B" w:rsidRPr="005B6A3D">
              <w:rPr>
                <w:rFonts w:asciiTheme="majorBidi" w:hAnsiTheme="majorBidi"/>
                <w:sz w:val="28"/>
                <w:szCs w:val="32"/>
                <w:lang w:val="en-GB"/>
              </w:rPr>
              <w:t>orks</w:t>
            </w:r>
            <w:r w:rsidRPr="005B6A3D">
              <w:rPr>
                <w:rFonts w:asciiTheme="majorBidi" w:hAnsiTheme="majorBidi"/>
                <w:sz w:val="28"/>
                <w:szCs w:val="32"/>
                <w:lang w:val="en-GB"/>
              </w:rPr>
              <w:t>–</w:t>
            </w:r>
          </w:p>
          <w:p w:rsidR="005B6A3D" w:rsidRPr="005B6A3D" w:rsidRDefault="005B6A3D" w:rsidP="00332A79">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bCs/>
                <w:sz w:val="28"/>
                <w:szCs w:val="32"/>
              </w:rPr>
            </w:pPr>
            <w:r w:rsidRPr="005B6A3D">
              <w:rPr>
                <w:rFonts w:asciiTheme="majorBidi" w:hAnsiTheme="majorBidi"/>
                <w:sz w:val="28"/>
                <w:szCs w:val="32"/>
                <w:lang w:val="en-GB"/>
              </w:rPr>
              <w:t xml:space="preserve">Number of </w:t>
            </w:r>
            <w:r w:rsidR="00332A79">
              <w:rPr>
                <w:rFonts w:asciiTheme="majorBidi" w:hAnsiTheme="majorBidi"/>
                <w:sz w:val="28"/>
                <w:szCs w:val="32"/>
                <w:lang w:val="en-GB"/>
              </w:rPr>
              <w:t>H</w:t>
            </w:r>
            <w:r w:rsidRPr="005B6A3D">
              <w:rPr>
                <w:rFonts w:asciiTheme="majorBidi" w:hAnsiTheme="majorBidi"/>
                <w:sz w:val="28"/>
                <w:szCs w:val="32"/>
                <w:lang w:val="en-GB"/>
              </w:rPr>
              <w:t>ours</w:t>
            </w:r>
          </w:p>
          <w:p w:rsidR="005973C3" w:rsidRPr="005B6A3D" w:rsidRDefault="005973C3" w:rsidP="0068769D">
            <w:pPr>
              <w:bidi/>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b/>
                <w:bCs/>
                <w:sz w:val="28"/>
                <w:szCs w:val="28"/>
                <w:lang w:val="en-GB"/>
              </w:rPr>
            </w:pPr>
          </w:p>
        </w:tc>
      </w:tr>
      <w:tr w:rsidR="00804759" w:rsidRPr="0034323B"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485"/>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804759" w:rsidRPr="00DE2E1D" w:rsidRDefault="00DE2E1D" w:rsidP="00DE2E1D">
            <w:pPr>
              <w:bidi/>
              <w:rPr>
                <w:rFonts w:ascii="UniQAIDAR_Blawkrawe 005" w:hAnsi="UniQAIDAR_Blawkrawe 005" w:cs="UniQAIDAR_Blawkrawe 005"/>
                <w:b w:val="0"/>
                <w:bCs w:val="0"/>
                <w:sz w:val="28"/>
                <w:szCs w:val="28"/>
                <w:rtl/>
                <w:lang w:bidi="ar-IQ"/>
              </w:rPr>
            </w:pPr>
            <w:r w:rsidRPr="00DE2E1D">
              <w:rPr>
                <w:rFonts w:asciiTheme="majorBidi" w:hAnsiTheme="majorBidi"/>
                <w:szCs w:val="24"/>
              </w:rPr>
              <w:t>Ex.</w:t>
            </w:r>
            <w:r>
              <w:rPr>
                <w:rStyle w:val="hps"/>
                <w:lang w:val="en"/>
              </w:rPr>
              <w:t xml:space="preserve"> </w:t>
            </w:r>
            <w:r w:rsidR="005B6A3D">
              <w:rPr>
                <w:rStyle w:val="hps"/>
                <w:lang w:val="en"/>
              </w:rPr>
              <w:t>1</w:t>
            </w:r>
            <w:r w:rsidR="005B6A3D">
              <w:rPr>
                <w:rStyle w:val="shorttext"/>
                <w:lang w:val="en"/>
              </w:rPr>
              <w:t xml:space="preserve"> </w:t>
            </w:r>
            <w:r w:rsidR="005B6A3D">
              <w:rPr>
                <w:rStyle w:val="hpsalt-edited"/>
                <w:lang w:val="en"/>
              </w:rPr>
              <w:t>lab</w:t>
            </w:r>
            <w:r w:rsidR="005B6A3D">
              <w:rPr>
                <w:rStyle w:val="shorttext"/>
                <w:lang w:val="en"/>
              </w:rPr>
              <w:t xml:space="preserve"> </w:t>
            </w:r>
            <w:r w:rsidR="005B6A3D">
              <w:rPr>
                <w:rStyle w:val="hps"/>
                <w:lang w:val="en"/>
              </w:rPr>
              <w:t>work</w:t>
            </w:r>
            <w:r w:rsidR="005B6A3D">
              <w:rPr>
                <w:rStyle w:val="shorttext"/>
                <w:lang w:val="en"/>
              </w:rPr>
              <w:t xml:space="preserve"> </w:t>
            </w:r>
            <w:r w:rsidR="005B6A3D">
              <w:rPr>
                <w:rStyle w:val="hps"/>
                <w:lang w:val="en"/>
              </w:rPr>
              <w:t>(</w:t>
            </w:r>
            <w:r>
              <w:rPr>
                <w:rStyle w:val="hps"/>
                <w:lang w:val="en"/>
              </w:rPr>
              <w:t>3</w:t>
            </w:r>
            <w:r w:rsidR="005B6A3D">
              <w:rPr>
                <w:rStyle w:val="hps"/>
                <w:lang w:val="en"/>
              </w:rPr>
              <w:t xml:space="preserve"> hour</w:t>
            </w:r>
            <w:r w:rsidR="005B6A3D">
              <w:rPr>
                <w:rStyle w:val="shorttext"/>
                <w:lang w:val="en"/>
              </w:rPr>
              <w:t>s</w:t>
            </w:r>
            <w:r w:rsidR="005B6A3D">
              <w:rPr>
                <w:rStyle w:val="hps"/>
                <w:lang w:val="en"/>
              </w:rPr>
              <w:t>/work</w:t>
            </w:r>
            <w:r w:rsidR="005B6A3D">
              <w:rPr>
                <w:rStyle w:val="shorttext"/>
                <w:lang w:val="en"/>
              </w:rPr>
              <w:t>)</w:t>
            </w:r>
            <w:r w:rsidRPr="005B6A3D">
              <w:rPr>
                <w:rFonts w:asciiTheme="majorBidi" w:hAnsiTheme="majorBidi"/>
                <w:b w:val="0"/>
                <w:bCs w:val="0"/>
                <w:szCs w:val="24"/>
              </w:rPr>
              <w:t xml:space="preserve"> </w:t>
            </w:r>
          </w:p>
        </w:tc>
        <w:tc>
          <w:tcPr>
            <w:tcW w:w="3009" w:type="dxa"/>
            <w:tcBorders>
              <w:top w:val="none" w:sz="0" w:space="0" w:color="auto"/>
              <w:left w:val="none" w:sz="0" w:space="0" w:color="auto"/>
              <w:bottom w:val="none" w:sz="0" w:space="0" w:color="auto"/>
              <w:right w:val="none" w:sz="0" w:space="0" w:color="auto"/>
            </w:tcBorders>
          </w:tcPr>
          <w:p w:rsidR="00804759" w:rsidRPr="0034323B" w:rsidRDefault="005B6A3D" w:rsidP="005B6A3D">
            <w:pPr>
              <w:bidi/>
              <w:jc w:val="cente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28"/>
                <w:szCs w:val="28"/>
                <w:rtl/>
                <w:lang w:bidi="ar-IQ"/>
              </w:rPr>
            </w:pPr>
            <w:r w:rsidRPr="005B6A3D">
              <w:rPr>
                <w:rFonts w:asciiTheme="majorBidi" w:hAnsiTheme="majorBidi" w:cstheme="majorBidi"/>
                <w:b/>
                <w:bCs/>
                <w:szCs w:val="24"/>
              </w:rPr>
              <w:t>Ex. (</w:t>
            </w:r>
            <w:r w:rsidRPr="005B6A3D">
              <w:rPr>
                <w:rFonts w:asciiTheme="majorBidi" w:hAnsiTheme="majorBidi" w:cstheme="majorBidi"/>
                <w:b/>
                <w:bCs/>
                <w:szCs w:val="24"/>
                <w:lang w:val="en-GB"/>
              </w:rPr>
              <w:t xml:space="preserve"> lecture</w:t>
            </w:r>
            <w:r w:rsidRPr="005B6A3D">
              <w:rPr>
                <w:rFonts w:asciiTheme="majorBidi" w:hAnsiTheme="majorBidi" w:cstheme="majorBidi"/>
                <w:b/>
                <w:bCs/>
                <w:szCs w:val="24"/>
              </w:rPr>
              <w:t>)</w:t>
            </w:r>
          </w:p>
        </w:tc>
        <w:tc>
          <w:tcPr>
            <w:tcW w:w="3150" w:type="dxa"/>
            <w:gridSpan w:val="2"/>
            <w:tcBorders>
              <w:top w:val="none" w:sz="0" w:space="0" w:color="auto"/>
              <w:left w:val="none" w:sz="0" w:space="0" w:color="auto"/>
              <w:bottom w:val="none" w:sz="0" w:space="0" w:color="auto"/>
              <w:right w:val="none" w:sz="0" w:space="0" w:color="auto"/>
            </w:tcBorders>
          </w:tcPr>
          <w:p w:rsidR="00804759" w:rsidRPr="00032E66" w:rsidRDefault="00D80D3B" w:rsidP="00032E6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032E66">
              <w:rPr>
                <w:rFonts w:asciiTheme="majorBidi" w:hAnsiTheme="majorBidi" w:cstheme="majorBidi"/>
                <w:sz w:val="28"/>
                <w:szCs w:val="28"/>
                <w:lang w:bidi="ar-IQ"/>
              </w:rPr>
              <w:t>First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694EF5">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Second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DE1183">
            <w:pPr>
              <w:bidi/>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Third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DE1183">
            <w:pPr>
              <w:bidi/>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Fourth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DE1183">
            <w:pPr>
              <w:bidi/>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Fifth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DE1183">
            <w:pPr>
              <w:bidi/>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Sixth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DE1183">
            <w:pPr>
              <w:bidi/>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Seventh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Eighth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Ninth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8"/>
                <w:szCs w:val="28"/>
                <w:rtl/>
                <w:lang w:bidi="ar-IQ"/>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Tens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lang w:bidi="ar-IQ"/>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Eleventh week</w:t>
            </w:r>
          </w:p>
        </w:tc>
      </w:tr>
      <w:tr w:rsidR="00DE1183"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Twelfth week</w:t>
            </w:r>
          </w:p>
        </w:tc>
      </w:tr>
      <w:tr w:rsidR="00DE1183" w:rsidRPr="00977E99"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Borders>
              <w:top w:val="none" w:sz="0" w:space="0" w:color="auto"/>
              <w:left w:val="none" w:sz="0" w:space="0" w:color="auto"/>
              <w:bottom w:val="none" w:sz="0" w:space="0" w:color="auto"/>
              <w:right w:val="none" w:sz="0" w:space="0" w:color="auto"/>
            </w:tcBorders>
          </w:tcPr>
          <w:p w:rsidR="00DE1183" w:rsidRPr="0034323B" w:rsidRDefault="00DE1183" w:rsidP="00020D0F">
            <w:pPr>
              <w:bidi/>
              <w:jc w:val="center"/>
              <w:rPr>
                <w:rFonts w:ascii="UniQAIDAR_Blawkrawe 005" w:hAnsi="UniQAIDAR_Blawkrawe 005" w:cs="UniQAIDAR_Blawkrawe 005"/>
                <w:b w:val="0"/>
                <w:bCs w:val="0"/>
                <w:sz w:val="28"/>
                <w:szCs w:val="28"/>
                <w:rtl/>
              </w:rPr>
            </w:pPr>
          </w:p>
        </w:tc>
        <w:tc>
          <w:tcPr>
            <w:tcW w:w="3009" w:type="dxa"/>
            <w:tcBorders>
              <w:top w:val="none" w:sz="0" w:space="0" w:color="auto"/>
              <w:left w:val="none" w:sz="0" w:space="0" w:color="auto"/>
              <w:bottom w:val="none" w:sz="0" w:space="0" w:color="auto"/>
              <w:right w:val="none" w:sz="0" w:space="0" w:color="auto"/>
            </w:tcBorders>
          </w:tcPr>
          <w:p w:rsidR="00DE1183" w:rsidRPr="00977E99" w:rsidRDefault="00DE1183" w:rsidP="00DE1183">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3150" w:type="dxa"/>
            <w:gridSpan w:val="2"/>
            <w:tcBorders>
              <w:top w:val="none" w:sz="0" w:space="0" w:color="auto"/>
              <w:left w:val="none" w:sz="0" w:space="0" w:color="auto"/>
              <w:bottom w:val="none" w:sz="0" w:space="0" w:color="auto"/>
              <w:right w:val="none" w:sz="0" w:space="0" w:color="auto"/>
            </w:tcBorders>
          </w:tcPr>
          <w:p w:rsidR="00DE1183" w:rsidRPr="00977E99" w:rsidRDefault="00DE1183" w:rsidP="00DE1183">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Thirteenth week</w:t>
            </w:r>
          </w:p>
        </w:tc>
      </w:tr>
      <w:tr w:rsidR="00477037" w:rsidRPr="00977E99"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97"/>
        </w:trPr>
        <w:tc>
          <w:tcPr>
            <w:cnfStyle w:val="001000000000" w:firstRow="0" w:lastRow="0" w:firstColumn="1" w:lastColumn="0" w:oddVBand="0" w:evenVBand="0" w:oddHBand="0" w:evenHBand="0" w:firstRowFirstColumn="0" w:firstRowLastColumn="0" w:lastRowFirstColumn="0" w:lastRowLastColumn="0"/>
            <w:tcW w:w="3825" w:type="dxa"/>
            <w:gridSpan w:val="2"/>
          </w:tcPr>
          <w:p w:rsidR="00477037" w:rsidRPr="0034323B" w:rsidRDefault="00477037" w:rsidP="00020D0F">
            <w:pPr>
              <w:bidi/>
              <w:jc w:val="center"/>
              <w:rPr>
                <w:rFonts w:ascii="UniQAIDAR_Blawkrawe 005" w:hAnsi="UniQAIDAR_Blawkrawe 005" w:cs="UniQAIDAR_Blawkrawe 005"/>
                <w:b w:val="0"/>
                <w:bCs w:val="0"/>
                <w:sz w:val="28"/>
                <w:szCs w:val="28"/>
                <w:rtl/>
              </w:rPr>
            </w:pPr>
          </w:p>
        </w:tc>
        <w:tc>
          <w:tcPr>
            <w:tcW w:w="3009" w:type="dxa"/>
          </w:tcPr>
          <w:p w:rsidR="00477037" w:rsidRPr="00977E99" w:rsidRDefault="00477037" w:rsidP="00020D0F">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4"/>
                <w:szCs w:val="24"/>
                <w:rtl/>
                <w:lang w:bidi="ar-IQ"/>
              </w:rPr>
            </w:pPr>
          </w:p>
        </w:tc>
        <w:tc>
          <w:tcPr>
            <w:tcW w:w="3150" w:type="dxa"/>
            <w:gridSpan w:val="2"/>
          </w:tcPr>
          <w:p w:rsidR="00477037" w:rsidRPr="00977E99" w:rsidRDefault="00477037" w:rsidP="00032E66">
            <w:pPr>
              <w:bidi/>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8"/>
                <w:szCs w:val="28"/>
                <w:lang w:bidi="ar-IQ"/>
              </w:rPr>
            </w:pPr>
            <w:r w:rsidRPr="00977E99">
              <w:rPr>
                <w:rFonts w:asciiTheme="majorBidi" w:hAnsiTheme="majorBidi" w:cstheme="majorBidi"/>
                <w:sz w:val="28"/>
                <w:szCs w:val="28"/>
                <w:lang w:bidi="ar-IQ"/>
              </w:rPr>
              <w:t>Fourteenth week</w:t>
            </w:r>
          </w:p>
        </w:tc>
      </w:tr>
      <w:tr w:rsidR="00804759" w:rsidRPr="0034323B" w:rsidTr="0039713A">
        <w:trPr>
          <w:gridBefore w:val="1"/>
          <w:gridAfter w:val="1"/>
          <w:cnfStyle w:val="000000100000" w:firstRow="0" w:lastRow="0" w:firstColumn="0" w:lastColumn="0" w:oddVBand="0" w:evenVBand="0" w:oddHBand="1" w:evenHBand="0" w:firstRowFirstColumn="0" w:firstRowLastColumn="0" w:lastRowFirstColumn="0" w:lastRowLastColumn="0"/>
          <w:wBefore w:w="407" w:type="dxa"/>
          <w:wAfter w:w="662" w:type="dxa"/>
        </w:trPr>
        <w:tc>
          <w:tcPr>
            <w:cnfStyle w:val="001000000000" w:firstRow="0" w:lastRow="0" w:firstColumn="1" w:lastColumn="0" w:oddVBand="0" w:evenVBand="0" w:oddHBand="0" w:evenHBand="0" w:firstRowFirstColumn="0" w:firstRowLastColumn="0" w:lastRowFirstColumn="0" w:lastRowLastColumn="0"/>
            <w:tcW w:w="9984" w:type="dxa"/>
            <w:gridSpan w:val="5"/>
            <w:tcBorders>
              <w:top w:val="none" w:sz="0" w:space="0" w:color="auto"/>
              <w:left w:val="none" w:sz="0" w:space="0" w:color="auto"/>
              <w:bottom w:val="none" w:sz="0" w:space="0" w:color="auto"/>
              <w:right w:val="none" w:sz="0" w:space="0" w:color="auto"/>
            </w:tcBorders>
          </w:tcPr>
          <w:p w:rsidR="00804759" w:rsidRPr="00DE2E1D" w:rsidRDefault="00DE2E1D" w:rsidP="00B70739">
            <w:pPr>
              <w:bidi/>
              <w:jc w:val="right"/>
              <w:rPr>
                <w:rFonts w:asciiTheme="majorBidi" w:hAnsiTheme="majorBidi"/>
                <w:i/>
                <w:iCs/>
                <w:sz w:val="28"/>
                <w:szCs w:val="28"/>
                <w:rtl/>
                <w:lang w:bidi="ar-IQ"/>
              </w:rPr>
            </w:pPr>
            <w:r w:rsidRPr="00DE2E1D">
              <w:rPr>
                <w:rFonts w:asciiTheme="majorBidi" w:hAnsiTheme="majorBidi"/>
                <w:i/>
                <w:iCs/>
                <w:sz w:val="28"/>
                <w:szCs w:val="28"/>
                <w:lang w:bidi="ar-IQ"/>
              </w:rPr>
              <w:t xml:space="preserve">Compulsory </w:t>
            </w:r>
            <w:r w:rsidR="00B70739">
              <w:rPr>
                <w:rFonts w:asciiTheme="majorBidi" w:hAnsiTheme="majorBidi"/>
                <w:i/>
                <w:iCs/>
                <w:sz w:val="28"/>
                <w:szCs w:val="28"/>
                <w:lang w:bidi="ar-IQ"/>
              </w:rPr>
              <w:t>B</w:t>
            </w:r>
            <w:r w:rsidRPr="00DE2E1D">
              <w:rPr>
                <w:rFonts w:asciiTheme="majorBidi" w:hAnsiTheme="majorBidi"/>
                <w:i/>
                <w:iCs/>
                <w:sz w:val="28"/>
                <w:szCs w:val="28"/>
                <w:lang w:bidi="ar-IQ"/>
              </w:rPr>
              <w:t>ibliography:</w:t>
            </w:r>
          </w:p>
        </w:tc>
      </w:tr>
      <w:tr w:rsidR="00804759" w:rsidRPr="0034323B" w:rsidTr="0039713A">
        <w:trPr>
          <w:gridBefore w:val="1"/>
          <w:gridAfter w:val="1"/>
          <w:cnfStyle w:val="000000010000" w:firstRow="0" w:lastRow="0" w:firstColumn="0" w:lastColumn="0" w:oddVBand="0" w:evenVBand="0" w:oddHBand="0" w:evenHBand="1" w:firstRowFirstColumn="0" w:firstRowLastColumn="0" w:lastRowFirstColumn="0" w:lastRowLastColumn="0"/>
          <w:wBefore w:w="407" w:type="dxa"/>
          <w:wAfter w:w="662" w:type="dxa"/>
          <w:trHeight w:val="345"/>
        </w:trPr>
        <w:tc>
          <w:tcPr>
            <w:cnfStyle w:val="001000000000" w:firstRow="0" w:lastRow="0" w:firstColumn="1" w:lastColumn="0" w:oddVBand="0" w:evenVBand="0" w:oddHBand="0" w:evenHBand="0" w:firstRowFirstColumn="0" w:firstRowLastColumn="0" w:lastRowFirstColumn="0" w:lastRowLastColumn="0"/>
            <w:tcW w:w="9984" w:type="dxa"/>
            <w:gridSpan w:val="5"/>
            <w:tcBorders>
              <w:top w:val="none" w:sz="0" w:space="0" w:color="auto"/>
              <w:left w:val="none" w:sz="0" w:space="0" w:color="auto"/>
              <w:bottom w:val="none" w:sz="0" w:space="0" w:color="auto"/>
              <w:right w:val="none" w:sz="0" w:space="0" w:color="auto"/>
            </w:tcBorders>
          </w:tcPr>
          <w:p w:rsidR="00694EF5" w:rsidRPr="00520C33" w:rsidRDefault="00DE2E1D" w:rsidP="00694EF5">
            <w:pPr>
              <w:spacing w:before="100" w:beforeAutospacing="1" w:after="100" w:afterAutospacing="1"/>
              <w:rPr>
                <w:rFonts w:ascii="Times New Roman" w:eastAsia="Times New Roman" w:hAnsi="Times New Roman" w:cs="Times New Roman"/>
                <w:sz w:val="24"/>
                <w:szCs w:val="24"/>
                <w:lang w:eastAsia="en-US"/>
              </w:rPr>
            </w:pPr>
            <w:r w:rsidRPr="00DE2E1D">
              <w:rPr>
                <w:rFonts w:asciiTheme="majorBidi" w:hAnsiTheme="majorBidi"/>
                <w:i/>
                <w:iCs/>
                <w:sz w:val="28"/>
                <w:szCs w:val="28"/>
                <w:lang w:bidi="ar-IQ"/>
              </w:rPr>
              <w:t xml:space="preserve">Optional </w:t>
            </w:r>
            <w:r w:rsidR="00B70739">
              <w:rPr>
                <w:rFonts w:asciiTheme="majorBidi" w:hAnsiTheme="majorBidi"/>
                <w:i/>
                <w:iCs/>
                <w:sz w:val="28"/>
                <w:szCs w:val="28"/>
                <w:lang w:bidi="ar-IQ"/>
              </w:rPr>
              <w:t>B</w:t>
            </w:r>
            <w:r w:rsidRPr="00DE2E1D">
              <w:rPr>
                <w:rFonts w:asciiTheme="majorBidi" w:hAnsiTheme="majorBidi"/>
                <w:i/>
                <w:iCs/>
                <w:sz w:val="28"/>
                <w:szCs w:val="28"/>
                <w:lang w:bidi="ar-IQ"/>
              </w:rPr>
              <w:t>ibliography</w:t>
            </w:r>
            <w:r w:rsidR="00694EF5" w:rsidRPr="00520C33">
              <w:rPr>
                <w:rFonts w:ascii="Times New Roman" w:eastAsia="Times New Roman" w:hAnsi="Times New Roman" w:cs="Times New Roman"/>
                <w:sz w:val="24"/>
                <w:szCs w:val="24"/>
                <w:lang w:eastAsia="en-US"/>
              </w:rPr>
              <w:t xml:space="preserve"> Optional Sources:</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proofErr w:type="spellStart"/>
            <w:r w:rsidRPr="00520C33">
              <w:rPr>
                <w:rFonts w:ascii="Times New Roman" w:eastAsia="Times New Roman" w:hAnsi="Times New Roman" w:cs="Times New Roman"/>
                <w:sz w:val="24"/>
                <w:szCs w:val="24"/>
                <w:lang w:eastAsia="en-US"/>
              </w:rPr>
              <w:t>Moyed</w:t>
            </w:r>
            <w:proofErr w:type="spellEnd"/>
            <w:r w:rsidRPr="00520C33">
              <w:rPr>
                <w:rFonts w:ascii="Times New Roman" w:eastAsia="Times New Roman" w:hAnsi="Times New Roman" w:cs="Times New Roman"/>
                <w:sz w:val="24"/>
                <w:szCs w:val="24"/>
                <w:lang w:eastAsia="en-US"/>
              </w:rPr>
              <w:t xml:space="preserve"> </w:t>
            </w:r>
            <w:proofErr w:type="spellStart"/>
            <w:r w:rsidRPr="00520C33">
              <w:rPr>
                <w:rFonts w:ascii="Times New Roman" w:eastAsia="Times New Roman" w:hAnsi="Times New Roman" w:cs="Times New Roman"/>
                <w:sz w:val="24"/>
                <w:szCs w:val="24"/>
                <w:lang w:eastAsia="en-US"/>
              </w:rPr>
              <w:t>Saeed</w:t>
            </w:r>
            <w:proofErr w:type="spellEnd"/>
            <w:r w:rsidRPr="00520C33">
              <w:rPr>
                <w:rFonts w:ascii="Times New Roman" w:eastAsia="Times New Roman" w:hAnsi="Times New Roman" w:cs="Times New Roman"/>
                <w:sz w:val="24"/>
                <w:szCs w:val="24"/>
                <w:lang w:eastAsia="en-US"/>
              </w:rPr>
              <w:t xml:space="preserve"> Salem, Human Resource Management: A Strategic Approach (2009).</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proofErr w:type="spellStart"/>
            <w:r w:rsidRPr="00520C33">
              <w:rPr>
                <w:rFonts w:ascii="Times New Roman" w:eastAsia="Times New Roman" w:hAnsi="Times New Roman" w:cs="Times New Roman"/>
                <w:sz w:val="24"/>
                <w:szCs w:val="24"/>
                <w:lang w:eastAsia="en-US"/>
              </w:rPr>
              <w:t>Munir</w:t>
            </w:r>
            <w:proofErr w:type="spellEnd"/>
            <w:r w:rsidRPr="00520C33">
              <w:rPr>
                <w:rFonts w:ascii="Times New Roman" w:eastAsia="Times New Roman" w:hAnsi="Times New Roman" w:cs="Times New Roman"/>
                <w:sz w:val="24"/>
                <w:szCs w:val="24"/>
                <w:lang w:eastAsia="en-US"/>
              </w:rPr>
              <w:t xml:space="preserve"> </w:t>
            </w:r>
            <w:proofErr w:type="spellStart"/>
            <w:r w:rsidRPr="00520C33">
              <w:rPr>
                <w:rFonts w:ascii="Times New Roman" w:eastAsia="Times New Roman" w:hAnsi="Times New Roman" w:cs="Times New Roman"/>
                <w:sz w:val="24"/>
                <w:szCs w:val="24"/>
                <w:lang w:eastAsia="en-US"/>
              </w:rPr>
              <w:t>Nouri</w:t>
            </w:r>
            <w:proofErr w:type="spellEnd"/>
            <w:r w:rsidRPr="00520C33">
              <w:rPr>
                <w:rFonts w:ascii="Times New Roman" w:eastAsia="Times New Roman" w:hAnsi="Times New Roman" w:cs="Times New Roman"/>
                <w:sz w:val="24"/>
                <w:szCs w:val="24"/>
                <w:lang w:eastAsia="en-US"/>
              </w:rPr>
              <w:t xml:space="preserve"> and </w:t>
            </w:r>
            <w:proofErr w:type="spellStart"/>
            <w:r w:rsidRPr="00520C33">
              <w:rPr>
                <w:rFonts w:ascii="Times New Roman" w:eastAsia="Times New Roman" w:hAnsi="Times New Roman" w:cs="Times New Roman"/>
                <w:sz w:val="24"/>
                <w:szCs w:val="24"/>
                <w:lang w:eastAsia="en-US"/>
              </w:rPr>
              <w:t>Farid</w:t>
            </w:r>
            <w:proofErr w:type="spellEnd"/>
            <w:r w:rsidRPr="00520C33">
              <w:rPr>
                <w:rFonts w:ascii="Times New Roman" w:eastAsia="Times New Roman" w:hAnsi="Times New Roman" w:cs="Times New Roman"/>
                <w:sz w:val="24"/>
                <w:szCs w:val="24"/>
                <w:lang w:eastAsia="en-US"/>
              </w:rPr>
              <w:t xml:space="preserve"> </w:t>
            </w:r>
            <w:proofErr w:type="spellStart"/>
            <w:r w:rsidRPr="00520C33">
              <w:rPr>
                <w:rFonts w:ascii="Times New Roman" w:eastAsia="Times New Roman" w:hAnsi="Times New Roman" w:cs="Times New Roman"/>
                <w:sz w:val="24"/>
                <w:szCs w:val="24"/>
                <w:lang w:eastAsia="en-US"/>
              </w:rPr>
              <w:t>Kortle</w:t>
            </w:r>
            <w:proofErr w:type="spellEnd"/>
            <w:r w:rsidRPr="00520C33">
              <w:rPr>
                <w:rFonts w:ascii="Times New Roman" w:eastAsia="Times New Roman" w:hAnsi="Times New Roman" w:cs="Times New Roman"/>
                <w:sz w:val="24"/>
                <w:szCs w:val="24"/>
                <w:lang w:eastAsia="en-US"/>
              </w:rPr>
              <w:t>, Human Resource Management (2011).</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r w:rsidRPr="00520C33">
              <w:rPr>
                <w:rFonts w:ascii="Times New Roman" w:eastAsia="Times New Roman" w:hAnsi="Times New Roman" w:cs="Times New Roman"/>
                <w:sz w:val="24"/>
                <w:szCs w:val="24"/>
                <w:lang w:eastAsia="en-US"/>
              </w:rPr>
              <w:t>Nader Ahmed Abu Sheikh, Human Resource Management (2010).</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r w:rsidRPr="00520C33">
              <w:rPr>
                <w:rFonts w:ascii="Times New Roman" w:eastAsia="Times New Roman" w:hAnsi="Times New Roman" w:cs="Times New Roman"/>
                <w:sz w:val="24"/>
                <w:szCs w:val="24"/>
                <w:lang w:eastAsia="en-US"/>
              </w:rPr>
              <w:t xml:space="preserve">Omar </w:t>
            </w:r>
            <w:proofErr w:type="spellStart"/>
            <w:r w:rsidRPr="00520C33">
              <w:rPr>
                <w:rFonts w:ascii="Times New Roman" w:eastAsia="Times New Roman" w:hAnsi="Times New Roman" w:cs="Times New Roman"/>
                <w:sz w:val="24"/>
                <w:szCs w:val="24"/>
                <w:lang w:eastAsia="en-US"/>
              </w:rPr>
              <w:t>Wasfi</w:t>
            </w:r>
            <w:proofErr w:type="spellEnd"/>
            <w:r w:rsidRPr="00520C33">
              <w:rPr>
                <w:rFonts w:ascii="Times New Roman" w:eastAsia="Times New Roman" w:hAnsi="Times New Roman" w:cs="Times New Roman"/>
                <w:sz w:val="24"/>
                <w:szCs w:val="24"/>
                <w:lang w:eastAsia="en-US"/>
              </w:rPr>
              <w:t xml:space="preserve"> Al-</w:t>
            </w:r>
            <w:proofErr w:type="spellStart"/>
            <w:r w:rsidRPr="00520C33">
              <w:rPr>
                <w:rFonts w:ascii="Times New Roman" w:eastAsia="Times New Roman" w:hAnsi="Times New Roman" w:cs="Times New Roman"/>
                <w:sz w:val="24"/>
                <w:szCs w:val="24"/>
                <w:lang w:eastAsia="en-US"/>
              </w:rPr>
              <w:t>Aqili</w:t>
            </w:r>
            <w:proofErr w:type="spellEnd"/>
            <w:r w:rsidRPr="00520C33">
              <w:rPr>
                <w:rFonts w:ascii="Times New Roman" w:eastAsia="Times New Roman" w:hAnsi="Times New Roman" w:cs="Times New Roman"/>
                <w:sz w:val="24"/>
                <w:szCs w:val="24"/>
                <w:lang w:eastAsia="en-US"/>
              </w:rPr>
              <w:t>, Human Resource Management (2005).</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r w:rsidRPr="00520C33">
              <w:rPr>
                <w:rFonts w:ascii="Times New Roman" w:eastAsia="Times New Roman" w:hAnsi="Times New Roman" w:cs="Times New Roman"/>
                <w:sz w:val="24"/>
                <w:szCs w:val="24"/>
                <w:lang w:eastAsia="en-US"/>
              </w:rPr>
              <w:t xml:space="preserve">Human Resource Management by Ata Allah Muhammad </w:t>
            </w:r>
            <w:proofErr w:type="spellStart"/>
            <w:r w:rsidRPr="00520C33">
              <w:rPr>
                <w:rFonts w:ascii="Times New Roman" w:eastAsia="Times New Roman" w:hAnsi="Times New Roman" w:cs="Times New Roman"/>
                <w:sz w:val="24"/>
                <w:szCs w:val="24"/>
                <w:lang w:eastAsia="en-US"/>
              </w:rPr>
              <w:t>Taysir</w:t>
            </w:r>
            <w:proofErr w:type="spellEnd"/>
            <w:r w:rsidRPr="00520C33">
              <w:rPr>
                <w:rFonts w:ascii="Times New Roman" w:eastAsia="Times New Roman" w:hAnsi="Times New Roman" w:cs="Times New Roman"/>
                <w:sz w:val="24"/>
                <w:szCs w:val="24"/>
                <w:lang w:eastAsia="en-US"/>
              </w:rPr>
              <w:t>, 2015.</w:t>
            </w:r>
          </w:p>
          <w:p w:rsidR="00694EF5" w:rsidRPr="00520C33" w:rsidRDefault="00694EF5" w:rsidP="00694EF5">
            <w:pPr>
              <w:numPr>
                <w:ilvl w:val="0"/>
                <w:numId w:val="19"/>
              </w:numPr>
              <w:spacing w:before="100" w:beforeAutospacing="1" w:after="100" w:afterAutospacing="1"/>
              <w:rPr>
                <w:rFonts w:ascii="Times New Roman" w:eastAsia="Times New Roman" w:hAnsi="Times New Roman" w:cs="Times New Roman"/>
                <w:sz w:val="24"/>
                <w:szCs w:val="24"/>
                <w:lang w:eastAsia="en-US"/>
              </w:rPr>
            </w:pPr>
            <w:r w:rsidRPr="00520C33">
              <w:rPr>
                <w:rFonts w:ascii="Times New Roman" w:eastAsia="Times New Roman" w:hAnsi="Times New Roman" w:cs="Times New Roman"/>
                <w:sz w:val="24"/>
                <w:szCs w:val="24"/>
                <w:lang w:eastAsia="en-US"/>
              </w:rPr>
              <w:t xml:space="preserve">Human Resource Management by Muhammad </w:t>
            </w:r>
            <w:proofErr w:type="spellStart"/>
            <w:r w:rsidRPr="00520C33">
              <w:rPr>
                <w:rFonts w:ascii="Times New Roman" w:eastAsia="Times New Roman" w:hAnsi="Times New Roman" w:cs="Times New Roman"/>
                <w:sz w:val="24"/>
                <w:szCs w:val="24"/>
                <w:lang w:eastAsia="en-US"/>
              </w:rPr>
              <w:t>Jassim</w:t>
            </w:r>
            <w:proofErr w:type="spellEnd"/>
            <w:r w:rsidRPr="00520C33">
              <w:rPr>
                <w:rFonts w:ascii="Times New Roman" w:eastAsia="Times New Roman" w:hAnsi="Times New Roman" w:cs="Times New Roman"/>
                <w:sz w:val="24"/>
                <w:szCs w:val="24"/>
                <w:lang w:eastAsia="en-US"/>
              </w:rPr>
              <w:t xml:space="preserve"> Al-</w:t>
            </w:r>
            <w:proofErr w:type="spellStart"/>
            <w:r w:rsidRPr="00520C33">
              <w:rPr>
                <w:rFonts w:ascii="Times New Roman" w:eastAsia="Times New Roman" w:hAnsi="Times New Roman" w:cs="Times New Roman"/>
                <w:sz w:val="24"/>
                <w:szCs w:val="24"/>
                <w:lang w:eastAsia="en-US"/>
              </w:rPr>
              <w:t>Shaaban</w:t>
            </w:r>
            <w:proofErr w:type="spellEnd"/>
            <w:r w:rsidRPr="00520C33">
              <w:rPr>
                <w:rFonts w:ascii="Times New Roman" w:eastAsia="Times New Roman" w:hAnsi="Times New Roman" w:cs="Times New Roman"/>
                <w:sz w:val="24"/>
                <w:szCs w:val="24"/>
                <w:lang w:eastAsia="en-US"/>
              </w:rPr>
              <w:t xml:space="preserve"> and Muhammad </w:t>
            </w:r>
            <w:proofErr w:type="spellStart"/>
            <w:r w:rsidRPr="00520C33">
              <w:rPr>
                <w:rFonts w:ascii="Times New Roman" w:eastAsia="Times New Roman" w:hAnsi="Times New Roman" w:cs="Times New Roman"/>
                <w:sz w:val="24"/>
                <w:szCs w:val="24"/>
                <w:lang w:eastAsia="en-US"/>
              </w:rPr>
              <w:t>Saleh</w:t>
            </w:r>
            <w:proofErr w:type="spellEnd"/>
            <w:r w:rsidRPr="00520C33">
              <w:rPr>
                <w:rFonts w:ascii="Times New Roman" w:eastAsia="Times New Roman" w:hAnsi="Times New Roman" w:cs="Times New Roman"/>
                <w:sz w:val="24"/>
                <w:szCs w:val="24"/>
                <w:lang w:eastAsia="en-US"/>
              </w:rPr>
              <w:t xml:space="preserve"> Al-</w:t>
            </w:r>
            <w:proofErr w:type="spellStart"/>
            <w:r w:rsidRPr="00520C33">
              <w:rPr>
                <w:rFonts w:ascii="Times New Roman" w:eastAsia="Times New Roman" w:hAnsi="Times New Roman" w:cs="Times New Roman"/>
                <w:sz w:val="24"/>
                <w:szCs w:val="24"/>
                <w:lang w:eastAsia="en-US"/>
              </w:rPr>
              <w:t>Abej</w:t>
            </w:r>
            <w:proofErr w:type="spellEnd"/>
            <w:r w:rsidRPr="00520C33">
              <w:rPr>
                <w:rFonts w:ascii="Times New Roman" w:eastAsia="Times New Roman" w:hAnsi="Times New Roman" w:cs="Times New Roman"/>
                <w:sz w:val="24"/>
                <w:szCs w:val="24"/>
                <w:lang w:eastAsia="en-US"/>
              </w:rPr>
              <w:t>, 2013.</w:t>
            </w:r>
          </w:p>
          <w:p w:rsidR="00804759" w:rsidRPr="00DE2E1D" w:rsidRDefault="00DE2E1D" w:rsidP="00B70739">
            <w:pPr>
              <w:bidi/>
              <w:jc w:val="right"/>
              <w:rPr>
                <w:rFonts w:asciiTheme="majorBidi" w:hAnsiTheme="majorBidi"/>
                <w:i/>
                <w:iCs/>
                <w:sz w:val="28"/>
                <w:szCs w:val="28"/>
              </w:rPr>
            </w:pPr>
            <w:r w:rsidRPr="00DE2E1D">
              <w:rPr>
                <w:rFonts w:asciiTheme="majorBidi" w:hAnsiTheme="majorBidi"/>
                <w:i/>
                <w:iCs/>
                <w:sz w:val="28"/>
                <w:szCs w:val="28"/>
                <w:lang w:bidi="ar-IQ"/>
              </w:rPr>
              <w:t>:</w:t>
            </w:r>
          </w:p>
        </w:tc>
      </w:tr>
    </w:tbl>
    <w:p w:rsidR="00EE373F" w:rsidRPr="00DE2E1D" w:rsidRDefault="00EE373F" w:rsidP="00DE2E1D">
      <w:pPr>
        <w:spacing w:after="0" w:line="240" w:lineRule="auto"/>
        <w:rPr>
          <w:rFonts w:ascii="UniQAIDAR_Aramco" w:hAnsi="UniQAIDAR_Aramco" w:cs="UniQAIDAR_Aramco"/>
          <w:color w:val="0D0D0D" w:themeColor="text1" w:themeTint="F2"/>
          <w:sz w:val="32"/>
          <w:szCs w:val="32"/>
          <w:highlight w:val="lightGray"/>
          <w:lang w:val="en-GB"/>
        </w:rPr>
      </w:pPr>
    </w:p>
    <w:p w:rsidR="00EE373F" w:rsidRDefault="00EE373F" w:rsidP="0034323B">
      <w:pPr>
        <w:bidi/>
        <w:spacing w:after="0" w:line="240" w:lineRule="auto"/>
        <w:rPr>
          <w:rFonts w:ascii="UniQAIDAR_Aramco" w:hAnsi="UniQAIDAR_Aramco" w:cs="UniQAIDAR_Aramco"/>
          <w:color w:val="0D0D0D" w:themeColor="text1" w:themeTint="F2"/>
          <w:sz w:val="32"/>
          <w:szCs w:val="32"/>
          <w:highlight w:val="lightGray"/>
          <w:rtl/>
          <w:lang w:bidi="ar-IQ"/>
        </w:rPr>
      </w:pPr>
    </w:p>
    <w:p w:rsidR="00B70739" w:rsidRDefault="00B70739" w:rsidP="00B70739">
      <w:pPr>
        <w:bidi/>
        <w:spacing w:after="0" w:line="240" w:lineRule="auto"/>
        <w:rPr>
          <w:rFonts w:ascii="UniQAIDAR_Aramco" w:hAnsi="UniQAIDAR_Aramco" w:cs="UniQAIDAR_Aramco"/>
          <w:color w:val="0D0D0D" w:themeColor="text1" w:themeTint="F2"/>
          <w:sz w:val="32"/>
          <w:szCs w:val="32"/>
          <w:highlight w:val="lightGray"/>
          <w:rtl/>
          <w:lang w:bidi="ar-IQ"/>
        </w:rPr>
      </w:pPr>
    </w:p>
    <w:p w:rsidR="0055174D" w:rsidRPr="005B21C9" w:rsidRDefault="00A82303" w:rsidP="005B21C9">
      <w:pPr>
        <w:rPr>
          <w:rFonts w:asciiTheme="majorBidi" w:hAnsiTheme="majorBidi" w:cstheme="majorBidi"/>
          <w:b/>
          <w:sz w:val="36"/>
          <w:szCs w:val="36"/>
          <w:lang w:val="en-GB"/>
        </w:rPr>
      </w:pPr>
      <w:r>
        <w:rPr>
          <w:rFonts w:asciiTheme="majorBidi" w:hAnsiTheme="majorBidi" w:cstheme="majorBidi"/>
          <w:b/>
          <w:sz w:val="28"/>
          <w:szCs w:val="28"/>
          <w:highlight w:val="lightGray"/>
        </w:rPr>
        <w:t>9</w:t>
      </w:r>
      <w:r w:rsidR="00DE2E1D" w:rsidRPr="005B21C9">
        <w:rPr>
          <w:rFonts w:asciiTheme="majorBidi" w:hAnsiTheme="majorBidi" w:cstheme="majorBidi"/>
          <w:b/>
          <w:sz w:val="28"/>
          <w:szCs w:val="28"/>
          <w:highlight w:val="lightGray"/>
          <w:lang w:val="en-GB"/>
        </w:rPr>
        <w:t xml:space="preserve">. </w:t>
      </w:r>
      <w:r w:rsidR="00DE2E1D" w:rsidRPr="005B21C9">
        <w:rPr>
          <w:rFonts w:asciiTheme="majorBidi" w:hAnsiTheme="majorBidi" w:cstheme="majorBidi"/>
          <w:b/>
          <w:bCs/>
          <w:sz w:val="28"/>
          <w:szCs w:val="28"/>
          <w:highlight w:val="lightGray"/>
          <w:lang w:bidi="ar-KW"/>
        </w:rPr>
        <w:t>Assessment</w:t>
      </w:r>
    </w:p>
    <w:tbl>
      <w:tblPr>
        <w:tblStyle w:val="LightGrid-Accent5"/>
        <w:tblpPr w:leftFromText="180" w:rightFromText="180" w:vertAnchor="text" w:horzAnchor="margin" w:tblpY="169"/>
        <w:bidiVisual/>
        <w:tblW w:w="0" w:type="auto"/>
        <w:tblLook w:val="04A0" w:firstRow="1" w:lastRow="0" w:firstColumn="1" w:lastColumn="0" w:noHBand="0" w:noVBand="1"/>
      </w:tblPr>
      <w:tblGrid>
        <w:gridCol w:w="18"/>
        <w:gridCol w:w="3784"/>
        <w:gridCol w:w="2122"/>
        <w:gridCol w:w="1990"/>
        <w:gridCol w:w="2160"/>
        <w:gridCol w:w="18"/>
      </w:tblGrid>
      <w:tr w:rsidR="005B21C9" w:rsidRPr="0034323B" w:rsidTr="005B21C9">
        <w:trPr>
          <w:gridAfter w:val="1"/>
          <w:cnfStyle w:val="100000000000" w:firstRow="1" w:lastRow="0" w:firstColumn="0" w:lastColumn="0" w:oddVBand="0" w:evenVBand="0" w:oddHBand="0" w:evenHBand="0" w:firstRowFirstColumn="0" w:firstRowLastColumn="0" w:lastRowFirstColumn="0" w:lastRowLastColumn="0"/>
          <w:wAfter w:w="18" w:type="dxa"/>
          <w:trHeight w:val="733"/>
        </w:trPr>
        <w:tc>
          <w:tcPr>
            <w:cnfStyle w:val="001000000000" w:firstRow="0" w:lastRow="0" w:firstColumn="1" w:lastColumn="0" w:oddVBand="0" w:evenVBand="0" w:oddHBand="0" w:evenHBand="0" w:firstRowFirstColumn="0" w:firstRowLastColumn="0" w:lastRowFirstColumn="0" w:lastRowLastColumn="0"/>
            <w:tcW w:w="3802" w:type="dxa"/>
            <w:gridSpan w:val="2"/>
          </w:tcPr>
          <w:p w:rsidR="00FB1B97" w:rsidRPr="005B21C9" w:rsidRDefault="00A82303" w:rsidP="00B70739">
            <w:pPr>
              <w:jc w:val="center"/>
              <w:rPr>
                <w:rFonts w:ascii="UniQAIDAR_Blawkrawe 005" w:hAnsi="UniQAIDAR_Blawkrawe 005" w:cs="UniQAIDAR_Blawkrawe 005"/>
                <w:b w:val="0"/>
                <w:bCs w:val="0"/>
                <w:sz w:val="28"/>
                <w:szCs w:val="28"/>
                <w:rtl/>
                <w:lang w:val="en-GB"/>
              </w:rPr>
            </w:pPr>
            <w:r>
              <w:rPr>
                <w:lang w:val="en-GB"/>
              </w:rPr>
              <w:t>9</w:t>
            </w:r>
            <w:r w:rsidR="005B21C9" w:rsidRPr="005B21C9">
              <w:rPr>
                <w:lang w:val="en-GB"/>
              </w:rPr>
              <w:t xml:space="preserve">.3. Percentage of the final </w:t>
            </w:r>
            <w:r w:rsidR="00B70739">
              <w:rPr>
                <w:lang w:val="en-GB"/>
              </w:rPr>
              <w:t>G</w:t>
            </w:r>
            <w:r w:rsidR="005B21C9" w:rsidRPr="005B21C9">
              <w:rPr>
                <w:lang w:val="en-GB"/>
              </w:rPr>
              <w:t>rade</w:t>
            </w:r>
          </w:p>
        </w:tc>
        <w:tc>
          <w:tcPr>
            <w:tcW w:w="2122" w:type="dxa"/>
          </w:tcPr>
          <w:p w:rsidR="00FB1B97" w:rsidRPr="00541918" w:rsidRDefault="00A82303" w:rsidP="00B70739">
            <w:pPr>
              <w:jc w:val="center"/>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b w:val="0"/>
                <w:bCs w:val="0"/>
                <w:sz w:val="28"/>
                <w:szCs w:val="28"/>
                <w:lang w:bidi="ar-IQ"/>
              </w:rPr>
            </w:pPr>
            <w:r>
              <w:rPr>
                <w:lang w:val="en-GB"/>
              </w:rPr>
              <w:t>9</w:t>
            </w:r>
            <w:r w:rsidR="005B21C9" w:rsidRPr="005B21C9">
              <w:rPr>
                <w:lang w:val="en-GB"/>
              </w:rPr>
              <w:t xml:space="preserve">.2. </w:t>
            </w:r>
            <w:r w:rsidR="005B21C9" w:rsidRPr="005B21C9">
              <w:rPr>
                <w:lang w:bidi="ar-KW"/>
              </w:rPr>
              <w:t>Assessment</w:t>
            </w:r>
            <w:r w:rsidR="005B21C9" w:rsidRPr="005B21C9">
              <w:rPr>
                <w:lang w:val="en-GB"/>
              </w:rPr>
              <w:t xml:space="preserve"> </w:t>
            </w:r>
            <w:r w:rsidR="00B70739">
              <w:rPr>
                <w:lang w:val="en-GB"/>
              </w:rPr>
              <w:t>T</w:t>
            </w:r>
            <w:r w:rsidR="005B21C9" w:rsidRPr="005B21C9">
              <w:rPr>
                <w:lang w:val="en-GB"/>
              </w:rPr>
              <w:t>ype</w:t>
            </w:r>
          </w:p>
        </w:tc>
        <w:tc>
          <w:tcPr>
            <w:tcW w:w="1990" w:type="dxa"/>
          </w:tcPr>
          <w:p w:rsidR="00FB1B97" w:rsidRPr="005B21C9" w:rsidRDefault="00A82303" w:rsidP="00B70739">
            <w:pPr>
              <w:jc w:val="center"/>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b w:val="0"/>
                <w:bCs w:val="0"/>
                <w:sz w:val="28"/>
                <w:szCs w:val="28"/>
                <w:lang w:bidi="ar-IQ"/>
              </w:rPr>
            </w:pPr>
            <w:r>
              <w:rPr>
                <w:lang w:val="en-GB"/>
              </w:rPr>
              <w:t>9</w:t>
            </w:r>
            <w:r w:rsidR="005B21C9" w:rsidRPr="005B21C9">
              <w:rPr>
                <w:lang w:val="en-GB"/>
              </w:rPr>
              <w:t xml:space="preserve">.1. </w:t>
            </w:r>
            <w:r w:rsidR="005B21C9" w:rsidRPr="005B21C9">
              <w:rPr>
                <w:lang w:bidi="ar-KW"/>
              </w:rPr>
              <w:t>Assessment</w:t>
            </w:r>
            <w:r w:rsidR="005B21C9" w:rsidRPr="005B21C9">
              <w:rPr>
                <w:lang w:val="en-GB"/>
              </w:rPr>
              <w:t xml:space="preserve"> </w:t>
            </w:r>
            <w:r w:rsidR="00B70739">
              <w:rPr>
                <w:lang w:val="en-GB"/>
              </w:rPr>
              <w:t>C</w:t>
            </w:r>
            <w:r w:rsidR="005B21C9" w:rsidRPr="005B21C9">
              <w:rPr>
                <w:lang w:val="en-GB"/>
              </w:rPr>
              <w:t>riteria</w:t>
            </w:r>
            <w:r w:rsidR="00AB0D8B">
              <w:rPr>
                <w:color w:val="C00000"/>
                <w:vertAlign w:val="superscript"/>
              </w:rPr>
              <w:t>2</w:t>
            </w:r>
          </w:p>
        </w:tc>
        <w:tc>
          <w:tcPr>
            <w:tcW w:w="2042" w:type="dxa"/>
          </w:tcPr>
          <w:p w:rsidR="00FB1B97" w:rsidRPr="005B21C9" w:rsidRDefault="005B21C9" w:rsidP="00B70739">
            <w:pPr>
              <w:jc w:val="center"/>
              <w:cnfStyle w:val="100000000000" w:firstRow="1" w:lastRow="0" w:firstColumn="0" w:lastColumn="0" w:oddVBand="0" w:evenVBand="0" w:oddHBand="0" w:evenHBand="0" w:firstRowFirstColumn="0" w:firstRowLastColumn="0" w:lastRowFirstColumn="0" w:lastRowLastColumn="0"/>
              <w:rPr>
                <w:rFonts w:ascii="UniQAIDAR_Blawkrawe 005" w:hAnsi="UniQAIDAR_Blawkrawe 005" w:cs="UniQAIDAR_Blawkrawe 005"/>
                <w:b w:val="0"/>
                <w:bCs w:val="0"/>
                <w:sz w:val="28"/>
                <w:szCs w:val="28"/>
                <w:lang w:bidi="ar-IQ"/>
              </w:rPr>
            </w:pPr>
            <w:r w:rsidRPr="005B21C9">
              <w:rPr>
                <w:lang w:val="en-GB"/>
              </w:rPr>
              <w:t xml:space="preserve">Type of </w:t>
            </w:r>
            <w:r w:rsidR="00B70739">
              <w:rPr>
                <w:lang w:val="en-GB"/>
              </w:rPr>
              <w:t>A</w:t>
            </w:r>
            <w:r w:rsidRPr="005B21C9">
              <w:rPr>
                <w:lang w:val="en-GB"/>
              </w:rPr>
              <w:t>ctivity</w:t>
            </w:r>
          </w:p>
        </w:tc>
      </w:tr>
      <w:tr w:rsidR="005B21C9" w:rsidRPr="0034323B" w:rsidTr="005B21C9">
        <w:trPr>
          <w:gridAfter w:val="1"/>
          <w:cnfStyle w:val="000000100000" w:firstRow="0" w:lastRow="0" w:firstColumn="0" w:lastColumn="0" w:oddVBand="0" w:evenVBand="0" w:oddHBand="1" w:evenHBand="0" w:firstRowFirstColumn="0" w:firstRowLastColumn="0" w:lastRowFirstColumn="0" w:lastRowLastColumn="0"/>
          <w:wAfter w:w="18" w:type="dxa"/>
          <w:trHeight w:val="45"/>
        </w:trPr>
        <w:tc>
          <w:tcPr>
            <w:cnfStyle w:val="001000000000" w:firstRow="0" w:lastRow="0" w:firstColumn="1" w:lastColumn="0" w:oddVBand="0" w:evenVBand="0" w:oddHBand="0" w:evenHBand="0" w:firstRowFirstColumn="0" w:firstRowLastColumn="0" w:lastRowFirstColumn="0" w:lastRowLastColumn="0"/>
            <w:tcW w:w="3802" w:type="dxa"/>
            <w:gridSpan w:val="2"/>
          </w:tcPr>
          <w:p w:rsidR="005B21C9" w:rsidRPr="0034323B" w:rsidRDefault="005B21C9" w:rsidP="005B21C9">
            <w:pPr>
              <w:bidi/>
              <w:rPr>
                <w:rFonts w:ascii="UniQAIDAR_Blawkrawe 005" w:hAnsi="UniQAIDAR_Blawkrawe 005" w:cs="UniQAIDAR_Blawkrawe 005"/>
                <w:b w:val="0"/>
                <w:bCs w:val="0"/>
                <w:sz w:val="28"/>
                <w:szCs w:val="28"/>
                <w:rtl/>
              </w:rPr>
            </w:pPr>
          </w:p>
        </w:tc>
        <w:tc>
          <w:tcPr>
            <w:tcW w:w="2122" w:type="dxa"/>
          </w:tcPr>
          <w:p w:rsidR="005B21C9" w:rsidRDefault="005B21C9" w:rsidP="005B21C9">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28"/>
                <w:szCs w:val="28"/>
                <w:rtl/>
              </w:rPr>
            </w:pPr>
          </w:p>
          <w:p w:rsidR="005B21C9" w:rsidRPr="0034323B" w:rsidRDefault="005B21C9" w:rsidP="005B21C9">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28"/>
                <w:szCs w:val="28"/>
                <w:rtl/>
                <w:lang w:bidi="ar-IQ"/>
              </w:rPr>
            </w:pPr>
          </w:p>
        </w:tc>
        <w:tc>
          <w:tcPr>
            <w:tcW w:w="1990" w:type="dxa"/>
          </w:tcPr>
          <w:p w:rsidR="00BE26C7" w:rsidRPr="00BE26C7" w:rsidRDefault="00BE26C7" w:rsidP="00BE26C7">
            <w:pP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lang w:bidi="ar-IQ"/>
              </w:rPr>
            </w:pPr>
            <w:r w:rsidRPr="00BE26C7">
              <w:rPr>
                <w:rFonts w:ascii="UniQAIDAR_Blawkrawe 005" w:hAnsi="UniQAIDAR_Blawkrawe 005" w:cs="UniQAIDAR_Blawkrawe 005"/>
                <w:sz w:val="24"/>
                <w:szCs w:val="24"/>
                <w:lang w:bidi="ar-IQ"/>
              </w:rPr>
              <w:t>First test %15%</w:t>
            </w:r>
          </w:p>
          <w:p w:rsidR="00BE26C7" w:rsidRPr="00BE26C7" w:rsidRDefault="00BE26C7" w:rsidP="00BE26C7">
            <w:pP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lang w:bidi="ar-IQ"/>
              </w:rPr>
            </w:pPr>
            <w:r w:rsidRPr="00BE26C7">
              <w:rPr>
                <w:rFonts w:ascii="UniQAIDAR_Blawkrawe 005" w:hAnsi="UniQAIDAR_Blawkrawe 005" w:cs="UniQAIDAR_Blawkrawe 005"/>
                <w:sz w:val="24"/>
                <w:szCs w:val="24"/>
                <w:lang w:bidi="ar-IQ"/>
              </w:rPr>
              <w:t>Second test%15</w:t>
            </w:r>
          </w:p>
          <w:p w:rsidR="00BE26C7" w:rsidRPr="00BE26C7" w:rsidRDefault="00BE26C7" w:rsidP="00BE26C7">
            <w:pPr>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sz w:val="24"/>
                <w:szCs w:val="24"/>
                <w:lang w:bidi="ar-IQ"/>
              </w:rPr>
            </w:pPr>
            <w:r w:rsidRPr="00BE26C7">
              <w:rPr>
                <w:rFonts w:ascii="UniQAIDAR_Blawkrawe 005" w:hAnsi="UniQAIDAR_Blawkrawe 005" w:cs="UniQAIDAR_Blawkrawe 005"/>
                <w:sz w:val="24"/>
                <w:szCs w:val="24"/>
                <w:lang w:bidi="ar-IQ"/>
              </w:rPr>
              <w:t>Posts%10</w:t>
            </w:r>
          </w:p>
          <w:p w:rsidR="005B21C9" w:rsidRPr="00BE26C7" w:rsidRDefault="005B21C9" w:rsidP="005B21C9">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28"/>
                <w:szCs w:val="28"/>
                <w:rtl/>
                <w:lang w:bidi="ar-IQ"/>
              </w:rPr>
            </w:pPr>
          </w:p>
        </w:tc>
        <w:tc>
          <w:tcPr>
            <w:tcW w:w="2042" w:type="dxa"/>
          </w:tcPr>
          <w:p w:rsidR="005B21C9" w:rsidRPr="005B21C9" w:rsidRDefault="00A82303" w:rsidP="005B2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8"/>
                <w:szCs w:val="28"/>
              </w:rPr>
            </w:pPr>
            <w:r>
              <w:rPr>
                <w:rFonts w:asciiTheme="majorBidi" w:hAnsiTheme="majorBidi" w:cstheme="majorBidi"/>
                <w:b/>
                <w:lang w:val="en-GB"/>
              </w:rPr>
              <w:t>9</w:t>
            </w:r>
            <w:r w:rsidR="005B21C9" w:rsidRPr="005B21C9">
              <w:rPr>
                <w:rFonts w:asciiTheme="majorBidi" w:hAnsiTheme="majorBidi" w:cstheme="majorBidi"/>
                <w:b/>
                <w:lang w:val="en-GB"/>
              </w:rPr>
              <w:t>.4. Theoretical</w:t>
            </w:r>
          </w:p>
        </w:tc>
      </w:tr>
      <w:tr w:rsidR="005B21C9" w:rsidRPr="0034323B" w:rsidTr="005B21C9">
        <w:trPr>
          <w:gridAfter w:val="1"/>
          <w:cnfStyle w:val="000000010000" w:firstRow="0" w:lastRow="0" w:firstColumn="0" w:lastColumn="0" w:oddVBand="0" w:evenVBand="0" w:oddHBand="0" w:evenHBand="1" w:firstRowFirstColumn="0" w:firstRowLastColumn="0" w:lastRowFirstColumn="0" w:lastRowLastColumn="0"/>
          <w:wAfter w:w="18" w:type="dxa"/>
          <w:trHeight w:val="495"/>
        </w:trPr>
        <w:tc>
          <w:tcPr>
            <w:cnfStyle w:val="001000000000" w:firstRow="0" w:lastRow="0" w:firstColumn="1" w:lastColumn="0" w:oddVBand="0" w:evenVBand="0" w:oddHBand="0" w:evenHBand="0" w:firstRowFirstColumn="0" w:firstRowLastColumn="0" w:lastRowFirstColumn="0" w:lastRowLastColumn="0"/>
            <w:tcW w:w="3802" w:type="dxa"/>
            <w:gridSpan w:val="2"/>
          </w:tcPr>
          <w:p w:rsidR="005B21C9" w:rsidRPr="0034323B" w:rsidRDefault="005B21C9" w:rsidP="005B21C9">
            <w:pPr>
              <w:bidi/>
              <w:rPr>
                <w:rFonts w:ascii="UniQAIDAR_Blawkrawe 005" w:hAnsi="UniQAIDAR_Blawkrawe 005" w:cs="UniQAIDAR_Blawkrawe 005"/>
                <w:b w:val="0"/>
                <w:bCs w:val="0"/>
                <w:sz w:val="28"/>
                <w:szCs w:val="28"/>
                <w:rtl/>
              </w:rPr>
            </w:pPr>
          </w:p>
        </w:tc>
        <w:tc>
          <w:tcPr>
            <w:tcW w:w="2122" w:type="dxa"/>
          </w:tcPr>
          <w:p w:rsidR="005B21C9" w:rsidRDefault="005B21C9" w:rsidP="005B21C9">
            <w:pPr>
              <w:bidi/>
              <w:cnfStyle w:val="000000010000" w:firstRow="0" w:lastRow="0" w:firstColumn="0" w:lastColumn="0" w:oddVBand="0" w:evenVBand="0" w:oddHBand="0" w:evenHBand="1" w:firstRowFirstColumn="0" w:firstRowLastColumn="0" w:lastRowFirstColumn="0" w:lastRowLastColumn="0"/>
              <w:rPr>
                <w:rFonts w:ascii="UniQAIDAR_Blawkrawe 005" w:eastAsiaTheme="majorEastAsia" w:hAnsi="UniQAIDAR_Blawkrawe 005" w:cs="UniQAIDAR_Blawkrawe 005"/>
                <w:sz w:val="28"/>
                <w:szCs w:val="28"/>
                <w:rtl/>
              </w:rPr>
            </w:pPr>
          </w:p>
          <w:p w:rsidR="005B21C9" w:rsidRPr="00EE373F" w:rsidRDefault="005B21C9" w:rsidP="005B21C9">
            <w:pPr>
              <w:bidi/>
              <w:cnfStyle w:val="000000010000" w:firstRow="0" w:lastRow="0" w:firstColumn="0" w:lastColumn="0" w:oddVBand="0" w:evenVBand="0" w:oddHBand="0" w:evenHBand="1" w:firstRowFirstColumn="0" w:firstRowLastColumn="0" w:lastRowFirstColumn="0" w:lastRowLastColumn="0"/>
              <w:rPr>
                <w:rFonts w:ascii="UniQAIDAR_Blawkrawe 005" w:eastAsiaTheme="majorEastAsia" w:hAnsi="UniQAIDAR_Blawkrawe 005" w:cs="UniQAIDAR_Blawkrawe 005"/>
                <w:sz w:val="28"/>
                <w:szCs w:val="28"/>
                <w:rtl/>
              </w:rPr>
            </w:pPr>
          </w:p>
        </w:tc>
        <w:tc>
          <w:tcPr>
            <w:tcW w:w="1990" w:type="dxa"/>
          </w:tcPr>
          <w:p w:rsidR="005B21C9" w:rsidRPr="0034323B" w:rsidRDefault="005B21C9" w:rsidP="005B21C9">
            <w:pPr>
              <w:bidi/>
              <w:cnfStyle w:val="000000010000" w:firstRow="0" w:lastRow="0" w:firstColumn="0" w:lastColumn="0" w:oddVBand="0" w:evenVBand="0" w:oddHBand="0" w:evenHBand="1" w:firstRowFirstColumn="0" w:firstRowLastColumn="0" w:lastRowFirstColumn="0" w:lastRowLastColumn="0"/>
              <w:rPr>
                <w:rFonts w:ascii="UniQAIDAR_Blawkrawe 005" w:hAnsi="UniQAIDAR_Blawkrawe 005" w:cs="UniQAIDAR_Blawkrawe 005"/>
                <w:b/>
                <w:bCs/>
                <w:sz w:val="28"/>
                <w:szCs w:val="28"/>
                <w:rtl/>
              </w:rPr>
            </w:pPr>
          </w:p>
        </w:tc>
        <w:tc>
          <w:tcPr>
            <w:tcW w:w="2042" w:type="dxa"/>
          </w:tcPr>
          <w:p w:rsidR="005B21C9" w:rsidRPr="005B21C9" w:rsidRDefault="00A82303" w:rsidP="005B21C9">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sz w:val="28"/>
                <w:szCs w:val="28"/>
              </w:rPr>
            </w:pPr>
            <w:r>
              <w:rPr>
                <w:rFonts w:asciiTheme="majorBidi" w:hAnsiTheme="majorBidi" w:cstheme="majorBidi"/>
                <w:b/>
                <w:lang w:val="en-GB"/>
              </w:rPr>
              <w:t>9</w:t>
            </w:r>
            <w:r w:rsidR="005B21C9" w:rsidRPr="005B21C9">
              <w:rPr>
                <w:rFonts w:asciiTheme="majorBidi" w:hAnsiTheme="majorBidi" w:cstheme="majorBidi"/>
                <w:b/>
                <w:lang w:val="en-GB"/>
              </w:rPr>
              <w:t xml:space="preserve">.5. Practical/ Seminar/Laboratory </w:t>
            </w:r>
          </w:p>
        </w:tc>
      </w:tr>
      <w:tr w:rsidR="005B21C9" w:rsidRPr="0034323B" w:rsidTr="005B21C9">
        <w:trPr>
          <w:gridAfter w:val="1"/>
          <w:cnfStyle w:val="000000100000" w:firstRow="0" w:lastRow="0" w:firstColumn="0" w:lastColumn="0" w:oddVBand="0" w:evenVBand="0" w:oddHBand="1" w:evenHBand="0" w:firstRowFirstColumn="0" w:firstRowLastColumn="0" w:lastRowFirstColumn="0" w:lastRowLastColumn="0"/>
          <w:wAfter w:w="18" w:type="dxa"/>
          <w:trHeight w:val="495"/>
        </w:trPr>
        <w:tc>
          <w:tcPr>
            <w:cnfStyle w:val="001000000000" w:firstRow="0" w:lastRow="0" w:firstColumn="1" w:lastColumn="0" w:oddVBand="0" w:evenVBand="0" w:oddHBand="0" w:evenHBand="0" w:firstRowFirstColumn="0" w:firstRowLastColumn="0" w:lastRowFirstColumn="0" w:lastRowLastColumn="0"/>
            <w:tcW w:w="3802" w:type="dxa"/>
            <w:gridSpan w:val="2"/>
          </w:tcPr>
          <w:p w:rsidR="005B21C9" w:rsidRPr="0034323B" w:rsidRDefault="005B21C9" w:rsidP="005B21C9">
            <w:pPr>
              <w:bidi/>
              <w:rPr>
                <w:rFonts w:ascii="UniQAIDAR_Blawkrawe 005" w:hAnsi="UniQAIDAR_Blawkrawe 005" w:cs="UniQAIDAR_Blawkrawe 005"/>
                <w:b w:val="0"/>
                <w:bCs w:val="0"/>
                <w:sz w:val="28"/>
                <w:szCs w:val="28"/>
                <w:rtl/>
              </w:rPr>
            </w:pPr>
          </w:p>
        </w:tc>
        <w:tc>
          <w:tcPr>
            <w:tcW w:w="2122" w:type="dxa"/>
          </w:tcPr>
          <w:p w:rsidR="00BE26C7" w:rsidRPr="00BE26C7" w:rsidRDefault="00BE26C7" w:rsidP="00BE26C7">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16"/>
                <w:szCs w:val="16"/>
              </w:rPr>
            </w:pPr>
            <w:r w:rsidRPr="00BE26C7">
              <w:rPr>
                <w:rFonts w:ascii="UniQAIDAR_Blawkrawe 005" w:hAnsi="UniQAIDAR_Blawkrawe 005" w:cs="UniQAIDAR_Blawkrawe 005"/>
                <w:b/>
                <w:bCs/>
                <w:sz w:val="16"/>
                <w:szCs w:val="16"/>
              </w:rPr>
              <w:t xml:space="preserve">Sudden exams, reporting and </w:t>
            </w:r>
            <w:r w:rsidR="007726F3" w:rsidRPr="00BE26C7">
              <w:rPr>
                <w:rFonts w:ascii="UniQAIDAR_Blawkrawe 005" w:hAnsi="UniQAIDAR_Blawkrawe 005" w:cs="UniQAIDAR_Blawkrawe 005"/>
                <w:b/>
                <w:bCs/>
                <w:sz w:val="16"/>
                <w:szCs w:val="16"/>
              </w:rPr>
              <w:t>Symons</w:t>
            </w:r>
          </w:p>
          <w:p w:rsidR="005B21C9" w:rsidRPr="00BE26C7" w:rsidRDefault="005B21C9" w:rsidP="005B21C9">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16"/>
                <w:szCs w:val="16"/>
                <w:rtl/>
              </w:rPr>
            </w:pPr>
          </w:p>
        </w:tc>
        <w:tc>
          <w:tcPr>
            <w:tcW w:w="1990" w:type="dxa"/>
          </w:tcPr>
          <w:p w:rsidR="005B21C9" w:rsidRPr="0034323B" w:rsidRDefault="005B21C9" w:rsidP="005B21C9">
            <w:pPr>
              <w:bidi/>
              <w:cnfStyle w:val="000000100000" w:firstRow="0" w:lastRow="0" w:firstColumn="0" w:lastColumn="0" w:oddVBand="0" w:evenVBand="0" w:oddHBand="1" w:evenHBand="0" w:firstRowFirstColumn="0" w:firstRowLastColumn="0" w:lastRowFirstColumn="0" w:lastRowLastColumn="0"/>
              <w:rPr>
                <w:rFonts w:ascii="UniQAIDAR_Blawkrawe 005" w:hAnsi="UniQAIDAR_Blawkrawe 005" w:cs="UniQAIDAR_Blawkrawe 005"/>
                <w:b/>
                <w:bCs/>
                <w:sz w:val="28"/>
                <w:szCs w:val="28"/>
                <w:rtl/>
                <w:lang w:bidi="ar-IQ"/>
              </w:rPr>
            </w:pPr>
          </w:p>
        </w:tc>
        <w:tc>
          <w:tcPr>
            <w:tcW w:w="2042" w:type="dxa"/>
          </w:tcPr>
          <w:p w:rsidR="005B21C9" w:rsidRPr="005B21C9" w:rsidRDefault="00A82303" w:rsidP="00B7073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8"/>
                <w:szCs w:val="28"/>
              </w:rPr>
            </w:pPr>
            <w:r>
              <w:rPr>
                <w:rFonts w:asciiTheme="majorBidi" w:hAnsiTheme="majorBidi" w:cstheme="majorBidi"/>
                <w:b/>
                <w:lang w:val="en-GB"/>
              </w:rPr>
              <w:t>9</w:t>
            </w:r>
            <w:r w:rsidR="005B21C9" w:rsidRPr="005B21C9">
              <w:rPr>
                <w:rFonts w:asciiTheme="majorBidi" w:hAnsiTheme="majorBidi" w:cstheme="majorBidi"/>
                <w:b/>
                <w:lang w:val="en-GB"/>
              </w:rPr>
              <w:t xml:space="preserve">.6. Activity during </w:t>
            </w:r>
            <w:r w:rsidR="00B70739">
              <w:rPr>
                <w:rFonts w:asciiTheme="majorBidi" w:hAnsiTheme="majorBidi" w:cstheme="majorBidi"/>
                <w:b/>
                <w:lang w:val="en-GB"/>
              </w:rPr>
              <w:t>S</w:t>
            </w:r>
            <w:r w:rsidR="005B21C9" w:rsidRPr="005B21C9">
              <w:rPr>
                <w:rFonts w:asciiTheme="majorBidi" w:hAnsiTheme="majorBidi" w:cstheme="majorBidi"/>
                <w:b/>
                <w:lang w:val="en-GB"/>
              </w:rPr>
              <w:t>emester</w:t>
            </w:r>
          </w:p>
        </w:tc>
      </w:tr>
      <w:tr w:rsidR="005B21C9" w:rsidRPr="0034323B" w:rsidTr="005B21C9">
        <w:trPr>
          <w:gridBefore w:val="1"/>
          <w:cnfStyle w:val="000000010000" w:firstRow="0" w:lastRow="0" w:firstColumn="0" w:lastColumn="0" w:oddVBand="0" w:evenVBand="0" w:oddHBand="0" w:evenHBand="1" w:firstRowFirstColumn="0" w:firstRowLastColumn="0" w:lastRowFirstColumn="0" w:lastRowLastColumn="0"/>
          <w:wBefore w:w="18" w:type="dxa"/>
          <w:trHeight w:val="1008"/>
        </w:trPr>
        <w:tc>
          <w:tcPr>
            <w:cnfStyle w:val="001000000000" w:firstRow="0" w:lastRow="0" w:firstColumn="1" w:lastColumn="0" w:oddVBand="0" w:evenVBand="0" w:oddHBand="0" w:evenHBand="0" w:firstRowFirstColumn="0" w:firstRowLastColumn="0" w:lastRowFirstColumn="0" w:lastRowLastColumn="0"/>
            <w:tcW w:w="9956" w:type="dxa"/>
            <w:gridSpan w:val="5"/>
          </w:tcPr>
          <w:p w:rsidR="005B21C9" w:rsidRPr="005B21C9" w:rsidRDefault="005B21C9" w:rsidP="00B70739">
            <w:pPr>
              <w:rPr>
                <w:rFonts w:asciiTheme="majorBidi" w:hAnsiTheme="majorBidi"/>
                <w:sz w:val="28"/>
                <w:szCs w:val="28"/>
              </w:rPr>
            </w:pPr>
            <w:r w:rsidRPr="005B21C9">
              <w:rPr>
                <w:rFonts w:asciiTheme="majorBidi" w:hAnsiTheme="majorBidi"/>
                <w:sz w:val="24"/>
                <w:szCs w:val="24"/>
                <w:lang w:val="en-GB"/>
              </w:rPr>
              <w:t xml:space="preserve">Minimum performance </w:t>
            </w:r>
            <w:r w:rsidR="00B70739">
              <w:rPr>
                <w:rFonts w:asciiTheme="majorBidi" w:hAnsiTheme="majorBidi"/>
                <w:sz w:val="24"/>
                <w:szCs w:val="24"/>
                <w:lang w:val="en-GB"/>
              </w:rPr>
              <w:t>S</w:t>
            </w:r>
            <w:r w:rsidRPr="005B21C9">
              <w:rPr>
                <w:rFonts w:asciiTheme="majorBidi" w:hAnsiTheme="majorBidi"/>
                <w:sz w:val="24"/>
                <w:szCs w:val="24"/>
                <w:lang w:val="en-GB"/>
              </w:rPr>
              <w:t>tandards</w:t>
            </w:r>
            <w:r w:rsidRPr="005B21C9">
              <w:rPr>
                <w:rFonts w:asciiTheme="majorBidi" w:hAnsiTheme="majorBidi"/>
                <w:sz w:val="24"/>
                <w:szCs w:val="24"/>
              </w:rPr>
              <w:t xml:space="preserve">: </w:t>
            </w:r>
          </w:p>
        </w:tc>
      </w:tr>
    </w:tbl>
    <w:p w:rsidR="00FB1B97" w:rsidRDefault="00FB1B97" w:rsidP="00801626">
      <w:pPr>
        <w:bidi/>
        <w:rPr>
          <w:rFonts w:ascii="Unikurd Web" w:hAnsi="Unikurd Web" w:cs="Unikurd Web"/>
          <w:sz w:val="24"/>
          <w:szCs w:val="24"/>
          <w:rtl/>
          <w:lang w:bidi="ar-IQ"/>
        </w:rPr>
      </w:pPr>
    </w:p>
    <w:tbl>
      <w:tblPr>
        <w:tblStyle w:val="LightGrid-Accent5"/>
        <w:tblpPr w:leftFromText="180" w:rightFromText="180" w:vertAnchor="text" w:horzAnchor="margin" w:tblpY="98"/>
        <w:bidiVisual/>
        <w:tblW w:w="0" w:type="auto"/>
        <w:tblLook w:val="04A0" w:firstRow="1" w:lastRow="0" w:firstColumn="1" w:lastColumn="0" w:noHBand="0" w:noVBand="1"/>
      </w:tblPr>
      <w:tblGrid>
        <w:gridCol w:w="7094"/>
        <w:gridCol w:w="2880"/>
      </w:tblGrid>
      <w:tr w:rsidR="00FB1B97" w:rsidTr="005B21C9">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7094" w:type="dxa"/>
          </w:tcPr>
          <w:p w:rsidR="00FB1B97" w:rsidRDefault="00FE56BA" w:rsidP="00FB1B97">
            <w:pPr>
              <w:bidi/>
              <w:rPr>
                <w:rFonts w:ascii="Unikurd Web" w:hAnsi="Unikurd Web" w:cs="Unikurd Web"/>
                <w:sz w:val="24"/>
                <w:szCs w:val="24"/>
                <w:lang w:bidi="ar-IQ"/>
              </w:rPr>
            </w:pPr>
            <w:r>
              <w:rPr>
                <w:rFonts w:ascii="Unikurd Web" w:hAnsi="Unikurd Web" w:cs="Unikurd Web"/>
                <w:sz w:val="24"/>
                <w:szCs w:val="24"/>
                <w:lang w:bidi="ar-IQ"/>
              </w:rPr>
              <w:t>SORAN HAMA SAEED</w:t>
            </w:r>
          </w:p>
        </w:tc>
        <w:tc>
          <w:tcPr>
            <w:tcW w:w="2880" w:type="dxa"/>
          </w:tcPr>
          <w:p w:rsidR="005B21C9" w:rsidRPr="005B21C9" w:rsidRDefault="005B21C9" w:rsidP="005B21C9">
            <w:pP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lang w:val="en-GB"/>
              </w:rPr>
            </w:pPr>
            <w:r w:rsidRPr="005B21C9">
              <w:rPr>
                <w:rFonts w:asciiTheme="majorBidi" w:hAnsiTheme="majorBidi"/>
                <w:sz w:val="28"/>
                <w:szCs w:val="28"/>
                <w:lang w:val="en-GB"/>
              </w:rPr>
              <w:t>Theoretical Lecturer</w:t>
            </w:r>
          </w:p>
          <w:p w:rsidR="00FB1B97" w:rsidRPr="005B21C9" w:rsidRDefault="00FB1B97" w:rsidP="005B21C9">
            <w:pPr>
              <w:cnfStyle w:val="100000000000" w:firstRow="1" w:lastRow="0" w:firstColumn="0" w:lastColumn="0" w:oddVBand="0" w:evenVBand="0" w:oddHBand="0" w:evenHBand="0" w:firstRowFirstColumn="0" w:firstRowLastColumn="0" w:lastRowFirstColumn="0" w:lastRowLastColumn="0"/>
              <w:rPr>
                <w:rFonts w:asciiTheme="majorBidi" w:hAnsiTheme="majorBidi"/>
                <w:sz w:val="28"/>
                <w:szCs w:val="28"/>
                <w:rtl/>
              </w:rPr>
            </w:pPr>
          </w:p>
        </w:tc>
      </w:tr>
      <w:tr w:rsidR="00FB1B97" w:rsidTr="005B21C9">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7094" w:type="dxa"/>
          </w:tcPr>
          <w:p w:rsidR="00FB1B97" w:rsidRDefault="00FE56BA" w:rsidP="00FB1B97">
            <w:pPr>
              <w:bidi/>
              <w:rPr>
                <w:rFonts w:ascii="Unikurd Web" w:hAnsi="Unikurd Web" w:cs="Unikurd Web"/>
                <w:sz w:val="24"/>
                <w:szCs w:val="24"/>
                <w:rtl/>
              </w:rPr>
            </w:pPr>
            <w:r w:rsidRPr="00FE56BA">
              <w:rPr>
                <w:rFonts w:ascii="Unikurd Web" w:hAnsi="Unikurd Web" w:cs="Unikurd Web"/>
                <w:sz w:val="24"/>
                <w:szCs w:val="24"/>
              </w:rPr>
              <w:t>SORAN HAMA SAEED</w:t>
            </w:r>
          </w:p>
        </w:tc>
        <w:tc>
          <w:tcPr>
            <w:tcW w:w="2880" w:type="dxa"/>
          </w:tcPr>
          <w:p w:rsidR="005B21C9" w:rsidRPr="005B21C9" w:rsidRDefault="005B21C9" w:rsidP="005B2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val="en-GB"/>
              </w:rPr>
            </w:pPr>
            <w:r w:rsidRPr="005B21C9">
              <w:rPr>
                <w:rFonts w:asciiTheme="majorBidi" w:hAnsiTheme="majorBidi" w:cstheme="majorBidi"/>
                <w:b/>
                <w:bCs/>
                <w:sz w:val="28"/>
                <w:szCs w:val="28"/>
                <w:lang w:val="en-GB"/>
              </w:rPr>
              <w:t>Practice Lecturer</w:t>
            </w:r>
          </w:p>
          <w:p w:rsidR="00FB1B97" w:rsidRPr="005B21C9" w:rsidRDefault="00FB1B97" w:rsidP="005B21C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r>
    </w:tbl>
    <w:p w:rsidR="00EC4BC7" w:rsidRDefault="00EC4BC7" w:rsidP="00EC4BC7">
      <w:pPr>
        <w:bidi/>
        <w:rPr>
          <w:rFonts w:ascii="Unikurd Web" w:hAnsi="Unikurd Web" w:cs="Unikurd Web"/>
          <w:sz w:val="24"/>
          <w:szCs w:val="24"/>
          <w:rtl/>
        </w:rPr>
      </w:pPr>
    </w:p>
    <w:tbl>
      <w:tblPr>
        <w:tblStyle w:val="LightGrid-Accent5"/>
        <w:bidiVisual/>
        <w:tblW w:w="0" w:type="auto"/>
        <w:tblInd w:w="-68" w:type="dxa"/>
        <w:tblLook w:val="04A0" w:firstRow="1" w:lastRow="0" w:firstColumn="1" w:lastColumn="0" w:noHBand="0" w:noVBand="1"/>
      </w:tblPr>
      <w:tblGrid>
        <w:gridCol w:w="6082"/>
        <w:gridCol w:w="3600"/>
        <w:gridCol w:w="360"/>
      </w:tblGrid>
      <w:tr w:rsidR="00FB1B97" w:rsidTr="005B21C9">
        <w:trPr>
          <w:cnfStyle w:val="100000000000" w:firstRow="1" w:lastRow="0" w:firstColumn="0" w:lastColumn="0" w:oddVBand="0" w:evenVBand="0" w:oddHBand="0"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0042" w:type="dxa"/>
            <w:gridSpan w:val="3"/>
          </w:tcPr>
          <w:p w:rsidR="005B21C9" w:rsidRDefault="005B21C9" w:rsidP="005B21C9">
            <w:pPr>
              <w:rPr>
                <w:lang w:val="en-GB"/>
              </w:rPr>
            </w:pPr>
            <w:r>
              <w:rPr>
                <w:lang w:val="en-GB"/>
              </w:rPr>
              <w:t>Approved by the Curriculum development Committee:</w:t>
            </w:r>
          </w:p>
          <w:p w:rsidR="00FB1B97" w:rsidRPr="005B21C9" w:rsidRDefault="00FB1B97" w:rsidP="00FB1B97">
            <w:pPr>
              <w:bidi/>
              <w:rPr>
                <w:rFonts w:ascii="Unikurd Web" w:hAnsi="Unikurd Web" w:cs="Unikurd Web"/>
                <w:sz w:val="24"/>
                <w:szCs w:val="24"/>
                <w:rtl/>
                <w:lang w:val="en-GB"/>
              </w:rPr>
            </w:pPr>
          </w:p>
        </w:tc>
      </w:tr>
      <w:tr w:rsidR="00FB1B97" w:rsidTr="005B21C9">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682" w:type="dxa"/>
            <w:gridSpan w:val="2"/>
          </w:tcPr>
          <w:p w:rsidR="00FB1B97" w:rsidRDefault="00FB1B97" w:rsidP="00FB1B97">
            <w:pPr>
              <w:bidi/>
              <w:rPr>
                <w:rFonts w:ascii="Unikurd Web" w:hAnsi="Unikurd Web" w:cs="Unikurd Web"/>
                <w:sz w:val="24"/>
                <w:szCs w:val="24"/>
                <w:rtl/>
              </w:rPr>
            </w:pPr>
          </w:p>
        </w:tc>
        <w:tc>
          <w:tcPr>
            <w:tcW w:w="360" w:type="dxa"/>
          </w:tcPr>
          <w:p w:rsidR="00FB1B97" w:rsidRDefault="005B21C9" w:rsidP="00FB1B97">
            <w:pPr>
              <w:bidi/>
              <w:cnfStyle w:val="000000100000" w:firstRow="0" w:lastRow="0" w:firstColumn="0" w:lastColumn="0" w:oddVBand="0" w:evenVBand="0" w:oddHBand="1" w:evenHBand="0" w:firstRowFirstColumn="0" w:firstRowLastColumn="0" w:lastRowFirstColumn="0" w:lastRowLastColumn="0"/>
              <w:rPr>
                <w:rFonts w:ascii="Unikurd Web" w:hAnsi="Unikurd Web" w:cs="Unikurd Web"/>
                <w:sz w:val="24"/>
                <w:szCs w:val="24"/>
              </w:rPr>
            </w:pPr>
            <w:r>
              <w:rPr>
                <w:rFonts w:ascii="Unikurd Web" w:hAnsi="Unikurd Web" w:cs="Unikurd Web"/>
                <w:sz w:val="24"/>
                <w:szCs w:val="24"/>
              </w:rPr>
              <w:t>1</w:t>
            </w:r>
          </w:p>
        </w:tc>
      </w:tr>
      <w:tr w:rsidR="00FB1B97" w:rsidTr="005B21C9">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682" w:type="dxa"/>
            <w:gridSpan w:val="2"/>
          </w:tcPr>
          <w:p w:rsidR="00FB1B97" w:rsidRDefault="00FB1B97" w:rsidP="00FB1B97">
            <w:pPr>
              <w:bidi/>
              <w:rPr>
                <w:rFonts w:ascii="Unikurd Web" w:hAnsi="Unikurd Web" w:cs="Unikurd Web"/>
                <w:sz w:val="24"/>
                <w:szCs w:val="24"/>
                <w:rtl/>
                <w:lang w:bidi="ar-IQ"/>
              </w:rPr>
            </w:pPr>
          </w:p>
        </w:tc>
        <w:tc>
          <w:tcPr>
            <w:tcW w:w="360" w:type="dxa"/>
          </w:tcPr>
          <w:p w:rsidR="00FB1B97" w:rsidRDefault="005B21C9" w:rsidP="00FB1B97">
            <w:pPr>
              <w:bidi/>
              <w:cnfStyle w:val="000000010000" w:firstRow="0" w:lastRow="0" w:firstColumn="0" w:lastColumn="0" w:oddVBand="0" w:evenVBand="0" w:oddHBand="0" w:evenHBand="1" w:firstRowFirstColumn="0" w:firstRowLastColumn="0" w:lastRowFirstColumn="0" w:lastRowLastColumn="0"/>
              <w:rPr>
                <w:rFonts w:ascii="Unikurd Web" w:hAnsi="Unikurd Web" w:cs="Unikurd Web"/>
                <w:sz w:val="24"/>
                <w:szCs w:val="24"/>
                <w:lang w:bidi="ar-IQ"/>
              </w:rPr>
            </w:pPr>
            <w:r>
              <w:rPr>
                <w:rFonts w:ascii="Unikurd Web" w:hAnsi="Unikurd Web" w:cs="Unikurd Web"/>
                <w:sz w:val="24"/>
                <w:szCs w:val="24"/>
                <w:lang w:bidi="ar-IQ"/>
              </w:rPr>
              <w:t>2</w:t>
            </w:r>
          </w:p>
        </w:tc>
      </w:tr>
      <w:tr w:rsidR="0068769D" w:rsidTr="005B21C9">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682" w:type="dxa"/>
            <w:gridSpan w:val="2"/>
            <w:tcBorders>
              <w:top w:val="single" w:sz="4" w:space="0" w:color="auto"/>
              <w:bottom w:val="single" w:sz="4" w:space="0" w:color="auto"/>
            </w:tcBorders>
          </w:tcPr>
          <w:p w:rsidR="0068769D" w:rsidRDefault="0068769D" w:rsidP="00FB1B97">
            <w:pPr>
              <w:bidi/>
              <w:rPr>
                <w:rFonts w:ascii="Unikurd Web" w:hAnsi="Unikurd Web" w:cs="Unikurd Web"/>
                <w:sz w:val="24"/>
                <w:szCs w:val="24"/>
                <w:rtl/>
              </w:rPr>
            </w:pPr>
          </w:p>
        </w:tc>
        <w:tc>
          <w:tcPr>
            <w:tcW w:w="360" w:type="dxa"/>
            <w:tcBorders>
              <w:bottom w:val="single" w:sz="4" w:space="0" w:color="auto"/>
            </w:tcBorders>
          </w:tcPr>
          <w:p w:rsidR="0068769D" w:rsidRDefault="005B21C9" w:rsidP="00FB1B97">
            <w:pPr>
              <w:bidi/>
              <w:cnfStyle w:val="000000100000" w:firstRow="0" w:lastRow="0" w:firstColumn="0" w:lastColumn="0" w:oddVBand="0" w:evenVBand="0" w:oddHBand="1" w:evenHBand="0" w:firstRowFirstColumn="0" w:firstRowLastColumn="0" w:lastRowFirstColumn="0" w:lastRowLastColumn="0"/>
              <w:rPr>
                <w:rFonts w:ascii="Unikurd Web" w:hAnsi="Unikurd Web" w:cs="Unikurd Web"/>
                <w:sz w:val="24"/>
                <w:szCs w:val="24"/>
                <w:lang w:bidi="ar-IQ"/>
              </w:rPr>
            </w:pPr>
            <w:r>
              <w:rPr>
                <w:rFonts w:ascii="Unikurd Web" w:hAnsi="Unikurd Web" w:cs="Unikurd Web"/>
                <w:sz w:val="24"/>
                <w:szCs w:val="24"/>
                <w:lang w:bidi="ar-IQ"/>
              </w:rPr>
              <w:t>3</w:t>
            </w:r>
          </w:p>
        </w:tc>
      </w:tr>
      <w:tr w:rsidR="0068769D" w:rsidTr="005B21C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82" w:type="dxa"/>
            <w:tcBorders>
              <w:top w:val="single" w:sz="4" w:space="0" w:color="auto"/>
              <w:right w:val="single" w:sz="4" w:space="0" w:color="auto"/>
            </w:tcBorders>
          </w:tcPr>
          <w:p w:rsidR="0068769D" w:rsidRDefault="0068769D" w:rsidP="00FB1B97">
            <w:pPr>
              <w:bidi/>
              <w:rPr>
                <w:rFonts w:ascii="Unikurd Web" w:hAnsi="Unikurd Web" w:cs="Unikurd Web"/>
                <w:sz w:val="24"/>
                <w:szCs w:val="24"/>
                <w:rtl/>
                <w:lang w:bidi="ar-IQ"/>
              </w:rPr>
            </w:pPr>
          </w:p>
        </w:tc>
        <w:tc>
          <w:tcPr>
            <w:tcW w:w="3960" w:type="dxa"/>
            <w:gridSpan w:val="2"/>
            <w:tcBorders>
              <w:top w:val="single" w:sz="4" w:space="0" w:color="auto"/>
              <w:left w:val="single" w:sz="4" w:space="0" w:color="auto"/>
            </w:tcBorders>
          </w:tcPr>
          <w:p w:rsidR="0068769D" w:rsidRPr="005B21C9" w:rsidRDefault="005B21C9" w:rsidP="00FB1B97">
            <w:pPr>
              <w:bidi/>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5B21C9">
              <w:rPr>
                <w:rFonts w:asciiTheme="majorBidi" w:hAnsiTheme="majorBidi" w:cstheme="majorBidi"/>
                <w:b/>
                <w:bCs/>
                <w:sz w:val="28"/>
                <w:szCs w:val="28"/>
                <w:lang w:val="en-GB"/>
              </w:rPr>
              <w:t>Head of the Department</w:t>
            </w:r>
            <w:r>
              <w:rPr>
                <w:rFonts w:asciiTheme="majorBidi" w:hAnsiTheme="majorBidi" w:cstheme="majorBidi"/>
                <w:b/>
                <w:bCs/>
                <w:sz w:val="28"/>
                <w:szCs w:val="28"/>
              </w:rPr>
              <w:t>/ Dean</w:t>
            </w:r>
          </w:p>
        </w:tc>
      </w:tr>
    </w:tbl>
    <w:p w:rsidR="005973C3" w:rsidRPr="005B21C9" w:rsidRDefault="005973C3" w:rsidP="0019703E">
      <w:pPr>
        <w:bidi/>
        <w:spacing w:after="0"/>
        <w:rPr>
          <w:rFonts w:ascii="Unikurd Web" w:hAnsi="Unikurd Web" w:cs="Unikurd Web"/>
          <w:sz w:val="24"/>
          <w:szCs w:val="24"/>
          <w:lang w:bidi="ar-IQ"/>
        </w:rPr>
      </w:pPr>
    </w:p>
    <w:sectPr w:rsidR="005973C3" w:rsidRPr="005B21C9" w:rsidSect="00D4184E">
      <w:footerReference w:type="default" r:id="rId13"/>
      <w:pgSz w:w="12240" w:h="15840"/>
      <w:pgMar w:top="1123" w:right="1123" w:bottom="1584" w:left="1123"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3B" w:rsidRDefault="0026743B" w:rsidP="000038FC">
      <w:pPr>
        <w:spacing w:after="0" w:line="240" w:lineRule="auto"/>
      </w:pPr>
      <w:r>
        <w:separator/>
      </w:r>
    </w:p>
  </w:endnote>
  <w:endnote w:type="continuationSeparator" w:id="0">
    <w:p w:rsidR="0026743B" w:rsidRDefault="0026743B" w:rsidP="0000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kurd Web">
    <w:altName w:val="Tahoma"/>
    <w:charset w:val="00"/>
    <w:family w:val="swiss"/>
    <w:pitch w:val="variable"/>
    <w:sig w:usb0="00000000" w:usb1="80000000" w:usb2="00000008" w:usb3="00000000" w:csb0="00000051" w:csb1="00000000"/>
  </w:font>
  <w:font w:name="UniQAIDAR_Blawkrawe 005">
    <w:altName w:val="Arial"/>
    <w:charset w:val="00"/>
    <w:family w:val="swiss"/>
    <w:pitch w:val="variable"/>
    <w:sig w:usb0="00000000" w:usb1="80000000" w:usb2="00000008" w:usb3="00000000" w:csb0="0000005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QAIDAR_Blawkrawe 000">
    <w:altName w:val="Arial"/>
    <w:charset w:val="00"/>
    <w:family w:val="swiss"/>
    <w:pitch w:val="variable"/>
    <w:sig w:usb0="00000000" w:usb1="80000000" w:usb2="00000008" w:usb3="00000000" w:csb0="00000051" w:csb1="00000000"/>
  </w:font>
  <w:font w:name="Simplified Arabic">
    <w:panose1 w:val="02020603050405020304"/>
    <w:charset w:val="00"/>
    <w:family w:val="roman"/>
    <w:pitch w:val="variable"/>
    <w:sig w:usb0="00002003" w:usb1="80000000" w:usb2="00000008" w:usb3="00000000" w:csb0="00000041" w:csb1="00000000"/>
  </w:font>
  <w:font w:name="UniQAIDAR_Aramco">
    <w:altName w:val="Arial"/>
    <w:charset w:val="00"/>
    <w:family w:val="swiss"/>
    <w:pitch w:val="variable"/>
    <w:sig w:usb0="00000000" w:usb1="80000000" w:usb2="00000008" w:usb3="00000000" w:csb0="0000005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49" w:rsidRDefault="00171949" w:rsidP="00282CC4">
    <w:pPr>
      <w:pStyle w:val="Footer"/>
      <w:rPr>
        <w:rFonts w:asciiTheme="majorBidi" w:hAnsiTheme="majorBidi" w:cstheme="majorBidi"/>
        <w:b/>
        <w:sz w:val="24"/>
        <w:szCs w:val="24"/>
        <w:vertAlign w:val="superscript"/>
        <w:lang w:val="en-GB"/>
      </w:rPr>
    </w:pPr>
    <w:r>
      <w:rPr>
        <w:rFonts w:asciiTheme="majorBidi" w:hAnsiTheme="majorBidi" w:cstheme="majorBidi"/>
        <w:b/>
        <w:sz w:val="24"/>
        <w:szCs w:val="24"/>
        <w:vertAlign w:val="superscript"/>
        <w:lang w:val="en-GB"/>
      </w:rPr>
      <w:t xml:space="preserve">----------------------------------------- </w:t>
    </w:r>
  </w:p>
  <w:p w:rsidR="00171949" w:rsidRDefault="00171949" w:rsidP="0019703E">
    <w:pPr>
      <w:tabs>
        <w:tab w:val="left" w:pos="284"/>
      </w:tabs>
      <w:spacing w:after="0" w:line="240" w:lineRule="auto"/>
      <w:jc w:val="both"/>
      <w:rPr>
        <w:rFonts w:asciiTheme="majorBidi" w:hAnsiTheme="majorBidi" w:cstheme="majorBidi"/>
        <w:b/>
        <w:color w:val="C00000"/>
        <w:sz w:val="20"/>
        <w:szCs w:val="20"/>
        <w:lang w:val="it-IT"/>
      </w:rPr>
    </w:pPr>
    <w:r w:rsidRPr="004B6EA2">
      <w:rPr>
        <w:rFonts w:asciiTheme="majorBidi" w:hAnsiTheme="majorBidi" w:cstheme="majorBidi"/>
        <w:b/>
        <w:color w:val="C00000"/>
        <w:vertAlign w:val="superscript"/>
        <w:lang w:val="en-GB"/>
      </w:rPr>
      <w:t>1</w:t>
    </w:r>
    <w:r w:rsidRPr="005B21C9">
      <w:rPr>
        <w:rFonts w:asciiTheme="majorBidi" w:hAnsiTheme="majorBidi" w:cstheme="majorBidi"/>
        <w:b/>
        <w:sz w:val="20"/>
        <w:szCs w:val="20"/>
        <w:lang w:val="en-GB"/>
      </w:rPr>
      <w:t xml:space="preserve"> Cycle of studies - choose one of the three options: Bachelor «1», Master «2», PhD. «3»</w:t>
    </w:r>
  </w:p>
  <w:p w:rsidR="00171949" w:rsidRPr="005B21C9" w:rsidRDefault="00171949" w:rsidP="0019703E">
    <w:pPr>
      <w:tabs>
        <w:tab w:val="left" w:pos="284"/>
      </w:tabs>
      <w:spacing w:after="0" w:line="240" w:lineRule="auto"/>
      <w:jc w:val="both"/>
      <w:rPr>
        <w:rFonts w:asciiTheme="majorBidi" w:hAnsiTheme="majorBidi" w:cstheme="majorBidi"/>
        <w:b/>
        <w:sz w:val="20"/>
        <w:szCs w:val="20"/>
        <w:lang w:val="it-IT"/>
      </w:rPr>
    </w:pPr>
    <w:r>
      <w:rPr>
        <w:rFonts w:asciiTheme="majorBidi" w:hAnsiTheme="majorBidi" w:cstheme="majorBidi"/>
        <w:b/>
        <w:color w:val="C00000"/>
        <w:sz w:val="20"/>
        <w:szCs w:val="20"/>
        <w:lang w:val="it-IT"/>
      </w:rPr>
      <w:t>2</w:t>
    </w:r>
    <w:r w:rsidRPr="005B21C9">
      <w:rPr>
        <w:rFonts w:asciiTheme="majorBidi" w:hAnsiTheme="majorBidi" w:cstheme="majorBidi"/>
        <w:b/>
        <w:sz w:val="20"/>
        <w:szCs w:val="20"/>
        <w:lang w:val="it-IT"/>
      </w:rPr>
      <w:t xml:space="preserve">    </w:t>
    </w:r>
    <w:r>
      <w:rPr>
        <w:rFonts w:asciiTheme="majorBidi" w:hAnsiTheme="majorBidi" w:cstheme="majorBidi"/>
        <w:b/>
        <w:sz w:val="20"/>
        <w:szCs w:val="20"/>
        <w:lang w:val="it-IT"/>
      </w:rPr>
      <w:t>(</w:t>
    </w:r>
    <w:r w:rsidRPr="004B6EA2">
      <w:rPr>
        <w:rFonts w:asciiTheme="majorBidi" w:hAnsiTheme="majorBidi" w:cstheme="majorBidi"/>
        <w:b/>
        <w:sz w:val="20"/>
        <w:szCs w:val="20"/>
        <w:u w:val="single"/>
        <w:lang w:val="it-IT"/>
      </w:rPr>
      <w:t>Exam</w:t>
    </w:r>
    <w:r>
      <w:rPr>
        <w:rFonts w:asciiTheme="majorBidi" w:hAnsiTheme="majorBidi" w:cstheme="majorBidi"/>
        <w:b/>
        <w:sz w:val="20"/>
        <w:szCs w:val="20"/>
        <w:lang w:val="it-IT"/>
      </w:rPr>
      <w:t>: O</w:t>
    </w:r>
    <w:r w:rsidRPr="005B21C9">
      <w:rPr>
        <w:rFonts w:asciiTheme="majorBidi" w:hAnsiTheme="majorBidi" w:cstheme="majorBidi"/>
        <w:b/>
        <w:sz w:val="20"/>
        <w:szCs w:val="20"/>
        <w:lang w:val="it-IT"/>
      </w:rPr>
      <w:t xml:space="preserve">ral </w:t>
    </w:r>
    <w:r>
      <w:rPr>
        <w:rFonts w:asciiTheme="majorBidi" w:hAnsiTheme="majorBidi" w:cstheme="majorBidi"/>
        <w:b/>
        <w:sz w:val="20"/>
        <w:szCs w:val="20"/>
        <w:lang w:val="it-IT"/>
      </w:rPr>
      <w:t>E</w:t>
    </w:r>
    <w:r w:rsidRPr="005B21C9">
      <w:rPr>
        <w:rFonts w:asciiTheme="majorBidi" w:hAnsiTheme="majorBidi" w:cstheme="majorBidi"/>
        <w:b/>
        <w:sz w:val="20"/>
        <w:szCs w:val="20"/>
        <w:lang w:val="it-IT"/>
      </w:rPr>
      <w:t xml:space="preserve">xamination, </w:t>
    </w:r>
    <w:r>
      <w:rPr>
        <w:rFonts w:asciiTheme="majorBidi" w:hAnsiTheme="majorBidi" w:cstheme="majorBidi"/>
        <w:b/>
        <w:sz w:val="20"/>
        <w:szCs w:val="20"/>
        <w:lang w:val="it-IT"/>
      </w:rPr>
      <w:t>W</w:t>
    </w:r>
    <w:r w:rsidRPr="005B21C9">
      <w:rPr>
        <w:rFonts w:asciiTheme="majorBidi" w:hAnsiTheme="majorBidi" w:cstheme="majorBidi"/>
        <w:b/>
        <w:sz w:val="20"/>
        <w:szCs w:val="20"/>
        <w:lang w:val="it-IT"/>
      </w:rPr>
      <w:t xml:space="preserve">ritten </w:t>
    </w:r>
    <w:r>
      <w:rPr>
        <w:rFonts w:asciiTheme="majorBidi" w:hAnsiTheme="majorBidi" w:cstheme="majorBidi"/>
        <w:b/>
        <w:sz w:val="20"/>
        <w:szCs w:val="20"/>
        <w:lang w:val="it-IT"/>
      </w:rPr>
      <w:t>E</w:t>
    </w:r>
    <w:r w:rsidRPr="005B21C9">
      <w:rPr>
        <w:rFonts w:asciiTheme="majorBidi" w:hAnsiTheme="majorBidi" w:cstheme="majorBidi"/>
        <w:b/>
        <w:sz w:val="20"/>
        <w:szCs w:val="20"/>
        <w:lang w:val="it-IT"/>
      </w:rPr>
      <w:t>xam</w:t>
    </w:r>
    <w:r>
      <w:rPr>
        <w:rFonts w:asciiTheme="majorBidi" w:hAnsiTheme="majorBidi" w:cstheme="majorBidi"/>
        <w:b/>
        <w:sz w:val="20"/>
        <w:szCs w:val="20"/>
        <w:lang w:val="it-IT"/>
      </w:rPr>
      <w:t>)</w:t>
    </w:r>
    <w:r w:rsidRPr="005B21C9">
      <w:rPr>
        <w:rFonts w:asciiTheme="majorBidi" w:hAnsiTheme="majorBidi" w:cstheme="majorBidi"/>
        <w:b/>
        <w:sz w:val="20"/>
        <w:szCs w:val="20"/>
        <w:lang w:val="it-IT"/>
      </w:rPr>
      <w:t xml:space="preserve">, </w:t>
    </w:r>
    <w:r>
      <w:rPr>
        <w:rFonts w:asciiTheme="majorBidi" w:hAnsiTheme="majorBidi" w:cstheme="majorBidi"/>
        <w:b/>
        <w:sz w:val="20"/>
        <w:szCs w:val="20"/>
        <w:lang w:val="it-IT"/>
      </w:rPr>
      <w:t>and (</w:t>
    </w:r>
    <w:r w:rsidRPr="004B6EA2">
      <w:rPr>
        <w:rFonts w:asciiTheme="majorBidi" w:hAnsiTheme="majorBidi" w:cstheme="majorBidi"/>
        <w:b/>
        <w:sz w:val="20"/>
        <w:szCs w:val="20"/>
        <w:u w:val="single"/>
        <w:lang w:val="it-IT"/>
      </w:rPr>
      <w:t>Continous Evaluation</w:t>
    </w:r>
    <w:r>
      <w:rPr>
        <w:rFonts w:asciiTheme="majorBidi" w:hAnsiTheme="majorBidi" w:cstheme="majorBidi"/>
        <w:b/>
        <w:sz w:val="20"/>
        <w:szCs w:val="20"/>
        <w:lang w:val="it-IT"/>
      </w:rPr>
      <w:t>(CE),</w:t>
    </w:r>
    <w:r w:rsidRPr="00F815A1">
      <w:rPr>
        <w:rFonts w:asciiTheme="majorBidi" w:hAnsiTheme="majorBidi" w:cstheme="majorBidi"/>
        <w:b/>
        <w:sz w:val="20"/>
        <w:szCs w:val="20"/>
        <w:lang w:val="it-IT"/>
      </w:rPr>
      <w:t xml:space="preserve"> </w:t>
    </w:r>
    <w:r>
      <w:rPr>
        <w:rFonts w:asciiTheme="majorBidi" w:hAnsiTheme="majorBidi" w:cstheme="majorBidi"/>
        <w:b/>
        <w:sz w:val="20"/>
        <w:szCs w:val="20"/>
        <w:lang w:val="it-IT"/>
      </w:rPr>
      <w:t>P</w:t>
    </w:r>
    <w:r w:rsidRPr="005B21C9">
      <w:rPr>
        <w:rFonts w:asciiTheme="majorBidi" w:hAnsiTheme="majorBidi" w:cstheme="majorBidi"/>
        <w:b/>
        <w:sz w:val="20"/>
        <w:szCs w:val="20"/>
        <w:lang w:val="it-IT"/>
      </w:rPr>
      <w:t>ortfolio</w:t>
    </w:r>
    <w:r>
      <w:rPr>
        <w:rFonts w:asciiTheme="majorBidi" w:hAnsiTheme="majorBidi" w:cstheme="majorBidi"/>
        <w:b/>
        <w:sz w:val="20"/>
        <w:szCs w:val="20"/>
        <w:lang w:val="it-IT"/>
      </w:rPr>
      <w:t>).</w:t>
    </w:r>
  </w:p>
  <w:p w:rsidR="00171949" w:rsidRPr="005B21C9" w:rsidRDefault="00171949" w:rsidP="004B6EA2">
    <w:pPr>
      <w:pStyle w:val="Footer"/>
      <w:rPr>
        <w:rFonts w:asciiTheme="majorBidi" w:hAnsiTheme="majorBidi" w:cstheme="majorBidi"/>
        <w:b/>
        <w:sz w:val="20"/>
        <w:szCs w:val="20"/>
        <w:lang w:val="en-GB"/>
      </w:rPr>
    </w:pPr>
  </w:p>
  <w:p w:rsidR="00171949" w:rsidRPr="005B21C9" w:rsidRDefault="00171949" w:rsidP="0019703E">
    <w:pPr>
      <w:tabs>
        <w:tab w:val="left" w:pos="284"/>
      </w:tabs>
      <w:spacing w:after="0" w:line="240" w:lineRule="auto"/>
      <w:jc w:val="both"/>
      <w:rPr>
        <w:rFonts w:asciiTheme="majorBidi" w:hAnsiTheme="majorBidi" w:cstheme="majorBidi"/>
        <w:b/>
        <w:sz w:val="20"/>
        <w:szCs w:val="20"/>
        <w:lang w:val="en-GB"/>
      </w:rPr>
    </w:pPr>
    <w:r w:rsidRPr="004B6EA2">
      <w:rPr>
        <w:rFonts w:asciiTheme="majorBidi" w:hAnsiTheme="majorBidi" w:cstheme="majorBidi"/>
        <w:b/>
        <w:color w:val="C00000"/>
        <w:sz w:val="24"/>
        <w:szCs w:val="24"/>
        <w:vertAlign w:val="superscript"/>
        <w:lang w:val="en-GB"/>
      </w:rPr>
      <w:t>3</w:t>
    </w:r>
    <w:r w:rsidRPr="005B21C9">
      <w:rPr>
        <w:rFonts w:asciiTheme="majorBidi" w:hAnsiTheme="majorBidi" w:cstheme="majorBidi"/>
        <w:b/>
        <w:sz w:val="20"/>
        <w:szCs w:val="20"/>
        <w:vertAlign w:val="superscript"/>
        <w:lang w:val="en-GB"/>
      </w:rPr>
      <w:tab/>
    </w:r>
    <w:r w:rsidRPr="005B21C9">
      <w:rPr>
        <w:rFonts w:asciiTheme="majorBidi" w:hAnsiTheme="majorBidi" w:cstheme="majorBidi"/>
        <w:b/>
        <w:sz w:val="20"/>
        <w:szCs w:val="20"/>
        <w:lang w:val="en-GB"/>
      </w:rPr>
      <w:t>Discipline status (</w:t>
    </w:r>
    <w:r>
      <w:rPr>
        <w:rFonts w:asciiTheme="majorBidi" w:hAnsiTheme="majorBidi" w:cstheme="majorBidi"/>
        <w:b/>
        <w:sz w:val="20"/>
        <w:szCs w:val="20"/>
        <w:lang w:val="en-GB"/>
      </w:rPr>
      <w:t>C</w:t>
    </w:r>
    <w:r w:rsidRPr="005B21C9">
      <w:rPr>
        <w:rFonts w:asciiTheme="majorBidi" w:hAnsiTheme="majorBidi" w:cstheme="majorBidi"/>
        <w:b/>
        <w:sz w:val="20"/>
        <w:szCs w:val="20"/>
        <w:lang w:val="en-GB"/>
      </w:rPr>
      <w:t>ontent) - for the Bachelor level, choose one of the options: FD (</w:t>
    </w:r>
    <w:r>
      <w:rPr>
        <w:rFonts w:asciiTheme="majorBidi" w:hAnsiTheme="majorBidi" w:cstheme="majorBidi"/>
        <w:b/>
        <w:sz w:val="20"/>
        <w:szCs w:val="20"/>
        <w:lang w:val="en-GB"/>
      </w:rPr>
      <w:t>F</w:t>
    </w:r>
    <w:r w:rsidRPr="005B21C9">
      <w:rPr>
        <w:rFonts w:asciiTheme="majorBidi" w:hAnsiTheme="majorBidi" w:cstheme="majorBidi"/>
        <w:b/>
        <w:sz w:val="20"/>
        <w:szCs w:val="20"/>
        <w:lang w:val="en-GB"/>
      </w:rPr>
      <w:t>undamental</w:t>
    </w:r>
    <w:r w:rsidRPr="005B21C9">
      <w:rPr>
        <w:rFonts w:asciiTheme="majorBidi" w:hAnsiTheme="majorBidi" w:cstheme="majorBidi"/>
        <w:b/>
        <w:kern w:val="24"/>
        <w:sz w:val="20"/>
        <w:szCs w:val="20"/>
      </w:rPr>
      <w:t xml:space="preserve"> (</w:t>
    </w:r>
    <w:r w:rsidRPr="005B21C9">
      <w:rPr>
        <w:rFonts w:asciiTheme="majorBidi" w:hAnsiTheme="majorBidi" w:cstheme="majorBidi"/>
        <w:b/>
        <w:color w:val="0070C0"/>
        <w:kern w:val="24"/>
        <w:sz w:val="20"/>
        <w:szCs w:val="20"/>
      </w:rPr>
      <w:t>General</w:t>
    </w:r>
    <w:r w:rsidRPr="005B21C9">
      <w:rPr>
        <w:rFonts w:asciiTheme="majorBidi" w:hAnsiTheme="majorBidi" w:cstheme="majorBidi"/>
        <w:b/>
        <w:kern w:val="24"/>
        <w:sz w:val="20"/>
        <w:szCs w:val="20"/>
      </w:rPr>
      <w:t>)</w:t>
    </w:r>
    <w:r w:rsidRPr="005B21C9">
      <w:rPr>
        <w:rFonts w:asciiTheme="majorBidi" w:hAnsiTheme="majorBidi" w:cstheme="majorBidi"/>
        <w:b/>
        <w:sz w:val="20"/>
        <w:szCs w:val="20"/>
        <w:lang w:val="en-GB"/>
      </w:rPr>
      <w:t xml:space="preserve"> </w:t>
    </w:r>
    <w:r>
      <w:rPr>
        <w:rFonts w:asciiTheme="majorBidi" w:hAnsiTheme="majorBidi" w:cstheme="majorBidi"/>
        <w:b/>
        <w:sz w:val="20"/>
        <w:szCs w:val="20"/>
        <w:lang w:val="en-GB"/>
      </w:rPr>
      <w:t>D</w:t>
    </w:r>
    <w:r w:rsidRPr="005B21C9">
      <w:rPr>
        <w:rFonts w:asciiTheme="majorBidi" w:hAnsiTheme="majorBidi" w:cstheme="majorBidi"/>
        <w:b/>
        <w:sz w:val="20"/>
        <w:szCs w:val="20"/>
        <w:lang w:val="en-GB"/>
      </w:rPr>
      <w:t>iscipline), PF (</w:t>
    </w:r>
    <w:r w:rsidRPr="005B21C9">
      <w:rPr>
        <w:rFonts w:asciiTheme="majorBidi" w:hAnsiTheme="majorBidi" w:cstheme="majorBidi"/>
        <w:b/>
        <w:kern w:val="24"/>
        <w:sz w:val="20"/>
        <w:szCs w:val="20"/>
      </w:rPr>
      <w:t>Preparatory Disciplines in the Field</w:t>
    </w:r>
    <w:r w:rsidRPr="005B21C9">
      <w:rPr>
        <w:rFonts w:asciiTheme="majorBidi" w:hAnsiTheme="majorBidi" w:cstheme="majorBidi"/>
        <w:b/>
        <w:sz w:val="20"/>
        <w:szCs w:val="20"/>
        <w:lang w:val="en-GB"/>
      </w:rPr>
      <w:t>), SD (</w:t>
    </w:r>
    <w:r w:rsidRPr="005B21C9">
      <w:rPr>
        <w:rFonts w:asciiTheme="majorBidi" w:hAnsiTheme="majorBidi" w:cstheme="majorBidi"/>
        <w:b/>
        <w:kern w:val="24"/>
        <w:sz w:val="20"/>
        <w:szCs w:val="20"/>
      </w:rPr>
      <w:t>Specialty Disciplines</w:t>
    </w:r>
    <w:r w:rsidRPr="005B21C9">
      <w:rPr>
        <w:rFonts w:asciiTheme="majorBidi" w:hAnsiTheme="majorBidi" w:cstheme="majorBidi"/>
        <w:b/>
        <w:sz w:val="20"/>
        <w:szCs w:val="20"/>
        <w:lang w:val="en-GB"/>
      </w:rPr>
      <w:t>), CD (</w:t>
    </w:r>
    <w:r w:rsidRPr="005B21C9">
      <w:rPr>
        <w:rFonts w:asciiTheme="majorBidi" w:hAnsiTheme="majorBidi" w:cstheme="majorBidi"/>
        <w:b/>
        <w:kern w:val="24"/>
        <w:sz w:val="20"/>
        <w:szCs w:val="20"/>
      </w:rPr>
      <w:t>Complementary Disciplines</w:t>
    </w:r>
    <w:r w:rsidRPr="005B21C9">
      <w:rPr>
        <w:rFonts w:asciiTheme="majorBidi" w:hAnsiTheme="majorBidi" w:cstheme="majorBidi"/>
        <w:b/>
        <w:sz w:val="20"/>
        <w:szCs w:val="20"/>
        <w:lang w:val="en-GB"/>
      </w:rPr>
      <w:t>), DU (</w:t>
    </w:r>
    <w:r>
      <w:rPr>
        <w:rFonts w:asciiTheme="majorBidi" w:hAnsiTheme="majorBidi" w:cstheme="majorBidi"/>
        <w:b/>
        <w:sz w:val="20"/>
        <w:szCs w:val="20"/>
        <w:lang w:val="en-GB"/>
      </w:rPr>
      <w:t>D</w:t>
    </w:r>
    <w:r w:rsidRPr="005B21C9">
      <w:rPr>
        <w:rFonts w:asciiTheme="majorBidi" w:hAnsiTheme="majorBidi" w:cstheme="majorBidi"/>
        <w:b/>
        <w:sz w:val="20"/>
        <w:szCs w:val="20"/>
        <w:lang w:val="en-GB"/>
      </w:rPr>
      <w:t xml:space="preserve">isciplines based on the </w:t>
    </w:r>
    <w:r>
      <w:rPr>
        <w:rFonts w:asciiTheme="majorBidi" w:hAnsiTheme="majorBidi" w:cstheme="majorBidi"/>
        <w:b/>
        <w:sz w:val="20"/>
        <w:szCs w:val="20"/>
        <w:lang w:val="en-GB"/>
      </w:rPr>
      <w:t>U</w:t>
    </w:r>
    <w:r w:rsidRPr="005B21C9">
      <w:rPr>
        <w:rFonts w:asciiTheme="majorBidi" w:hAnsiTheme="majorBidi" w:cstheme="majorBidi"/>
        <w:b/>
        <w:sz w:val="20"/>
        <w:szCs w:val="20"/>
        <w:lang w:val="en-GB"/>
      </w:rPr>
      <w:t>niversity’s options).</w:t>
    </w:r>
  </w:p>
  <w:p w:rsidR="00171949" w:rsidRDefault="00171949" w:rsidP="004B6EA2">
    <w:pPr>
      <w:tabs>
        <w:tab w:val="left" w:pos="284"/>
      </w:tabs>
      <w:spacing w:after="0" w:line="240" w:lineRule="auto"/>
      <w:jc w:val="both"/>
      <w:rPr>
        <w:rFonts w:asciiTheme="majorBidi" w:hAnsiTheme="majorBidi" w:cstheme="majorBidi"/>
        <w:b/>
        <w:sz w:val="20"/>
        <w:szCs w:val="20"/>
        <w:lang w:val="en-GB"/>
      </w:rPr>
    </w:pPr>
    <w:r w:rsidRPr="004B6EA2">
      <w:rPr>
        <w:rFonts w:asciiTheme="majorBidi" w:hAnsiTheme="majorBidi" w:cstheme="majorBidi"/>
        <w:b/>
        <w:color w:val="C00000"/>
        <w:sz w:val="24"/>
        <w:szCs w:val="24"/>
        <w:vertAlign w:val="superscript"/>
        <w:lang w:val="en-GB"/>
      </w:rPr>
      <w:t>4</w:t>
    </w:r>
    <w:r w:rsidRPr="005B21C9">
      <w:rPr>
        <w:rFonts w:asciiTheme="majorBidi" w:hAnsiTheme="majorBidi" w:cstheme="majorBidi"/>
        <w:b/>
        <w:sz w:val="20"/>
        <w:szCs w:val="20"/>
        <w:vertAlign w:val="superscript"/>
        <w:lang w:val="en-GB"/>
      </w:rPr>
      <w:tab/>
    </w:r>
    <w:r w:rsidRPr="005B21C9">
      <w:rPr>
        <w:rFonts w:asciiTheme="majorBidi" w:hAnsiTheme="majorBidi" w:cstheme="majorBidi"/>
        <w:b/>
        <w:sz w:val="20"/>
        <w:szCs w:val="20"/>
        <w:lang w:val="en-GB"/>
      </w:rPr>
      <w:t>Discipline status (compulsoriness) - choose one of the options</w:t>
    </w:r>
  </w:p>
  <w:p w:rsidR="00171949" w:rsidRPr="007F2F74" w:rsidRDefault="00171949" w:rsidP="004B6EA2">
    <w:pPr>
      <w:tabs>
        <w:tab w:val="left" w:pos="284"/>
      </w:tabs>
      <w:spacing w:after="0" w:line="240" w:lineRule="auto"/>
      <w:jc w:val="both"/>
      <w:rPr>
        <w:rFonts w:asciiTheme="majorBidi" w:hAnsiTheme="majorBidi" w:cstheme="majorBidi"/>
        <w:bCs/>
        <w:sz w:val="20"/>
        <w:szCs w:val="20"/>
        <w:lang w:val="en-GB"/>
      </w:rPr>
    </w:pPr>
    <w:r>
      <w:rPr>
        <w:rFonts w:asciiTheme="majorBidi" w:hAnsiTheme="majorBidi" w:cstheme="majorBidi"/>
        <w:b/>
        <w:sz w:val="20"/>
        <w:szCs w:val="20"/>
        <w:lang w:val="en-GB"/>
      </w:rPr>
      <w:t xml:space="preserve">     </w:t>
    </w:r>
    <w:r w:rsidRPr="005B21C9">
      <w:rPr>
        <w:rFonts w:asciiTheme="majorBidi" w:hAnsiTheme="majorBidi" w:cstheme="majorBidi"/>
        <w:b/>
        <w:sz w:val="20"/>
        <w:szCs w:val="20"/>
        <w:lang w:val="en-GB"/>
      </w:rPr>
      <w:t xml:space="preserve"> – </w:t>
    </w:r>
    <w:r w:rsidRPr="007F2F74">
      <w:rPr>
        <w:rFonts w:asciiTheme="majorBidi" w:hAnsiTheme="majorBidi" w:cstheme="majorBidi"/>
        <w:bCs/>
        <w:sz w:val="20"/>
        <w:szCs w:val="20"/>
        <w:lang w:val="en-GB"/>
      </w:rPr>
      <w:t xml:space="preserve">MD (Mandatory discipline), </w:t>
    </w:r>
  </w:p>
  <w:p w:rsidR="00171949" w:rsidRPr="007F2F74" w:rsidRDefault="00171949" w:rsidP="0019703E">
    <w:pPr>
      <w:tabs>
        <w:tab w:val="left" w:pos="284"/>
      </w:tabs>
      <w:spacing w:after="0" w:line="240" w:lineRule="auto"/>
      <w:jc w:val="both"/>
      <w:rPr>
        <w:rFonts w:asciiTheme="majorBidi" w:hAnsiTheme="majorBidi" w:cstheme="majorBidi"/>
        <w:bCs/>
        <w:sz w:val="20"/>
        <w:szCs w:val="20"/>
        <w:lang w:val="it-IT"/>
      </w:rPr>
    </w:pPr>
    <w:r w:rsidRPr="007F2F74">
      <w:rPr>
        <w:rFonts w:asciiTheme="majorBidi" w:hAnsiTheme="majorBidi" w:cstheme="majorBidi"/>
        <w:bCs/>
        <w:sz w:val="20"/>
        <w:szCs w:val="20"/>
        <w:lang w:val="en-GB"/>
      </w:rPr>
      <w:t xml:space="preserve">      - OD </w:t>
    </w:r>
    <w:r w:rsidRPr="007F2F74">
      <w:rPr>
        <w:rFonts w:asciiTheme="majorBidi" w:hAnsiTheme="majorBidi" w:cstheme="majorBidi"/>
        <w:bCs/>
        <w:sz w:val="20"/>
        <w:szCs w:val="20"/>
        <w:lang w:val="it-IT"/>
      </w:rPr>
      <w:t>(</w:t>
    </w:r>
    <w:r>
      <w:rPr>
        <w:rFonts w:asciiTheme="majorBidi" w:hAnsiTheme="majorBidi" w:cstheme="majorBidi"/>
        <w:bCs/>
        <w:sz w:val="20"/>
        <w:szCs w:val="20"/>
        <w:lang w:val="it-IT"/>
      </w:rPr>
      <w:t>O</w:t>
    </w:r>
    <w:r w:rsidRPr="007F2F74">
      <w:rPr>
        <w:rFonts w:asciiTheme="majorBidi" w:hAnsiTheme="majorBidi" w:cstheme="majorBidi"/>
        <w:bCs/>
        <w:sz w:val="20"/>
        <w:szCs w:val="20"/>
        <w:lang w:val="it-IT"/>
      </w:rPr>
      <w:t xml:space="preserve">ptional </w:t>
    </w:r>
    <w:r>
      <w:rPr>
        <w:rFonts w:asciiTheme="majorBidi" w:hAnsiTheme="majorBidi" w:cstheme="majorBidi"/>
        <w:bCs/>
        <w:sz w:val="20"/>
        <w:szCs w:val="20"/>
        <w:lang w:val="it-IT"/>
      </w:rPr>
      <w:t>D</w:t>
    </w:r>
    <w:r w:rsidRPr="007F2F74">
      <w:rPr>
        <w:rFonts w:asciiTheme="majorBidi" w:hAnsiTheme="majorBidi" w:cstheme="majorBidi"/>
        <w:bCs/>
        <w:sz w:val="20"/>
        <w:szCs w:val="20"/>
        <w:lang w:val="it-IT"/>
      </w:rPr>
      <w:t>iscipline),</w:t>
    </w:r>
  </w:p>
  <w:p w:rsidR="00171949" w:rsidRPr="007F2F74" w:rsidRDefault="00171949" w:rsidP="0019703E">
    <w:pPr>
      <w:tabs>
        <w:tab w:val="left" w:pos="284"/>
      </w:tabs>
      <w:spacing w:after="0" w:line="240" w:lineRule="auto"/>
      <w:jc w:val="both"/>
      <w:rPr>
        <w:rFonts w:asciiTheme="majorBidi" w:hAnsiTheme="majorBidi" w:cstheme="majorBidi"/>
        <w:bCs/>
        <w:sz w:val="20"/>
        <w:szCs w:val="20"/>
        <w:lang w:val="it-IT"/>
      </w:rPr>
    </w:pPr>
    <w:r w:rsidRPr="007F2F74">
      <w:rPr>
        <w:rFonts w:asciiTheme="majorBidi" w:hAnsiTheme="majorBidi" w:cstheme="majorBidi"/>
        <w:bCs/>
        <w:sz w:val="20"/>
        <w:szCs w:val="20"/>
        <w:lang w:val="it-IT"/>
      </w:rPr>
      <w:t xml:space="preserve">      - ED (Elective (</w:t>
    </w:r>
    <w:r w:rsidRPr="007F2F74">
      <w:rPr>
        <w:rFonts w:asciiTheme="majorBidi" w:hAnsiTheme="majorBidi" w:cstheme="majorBidi"/>
        <w:bCs/>
        <w:color w:val="0070C0"/>
        <w:sz w:val="20"/>
        <w:szCs w:val="20"/>
        <w:lang w:val="it-IT"/>
      </w:rPr>
      <w:t>Facultative</w:t>
    </w:r>
    <w:r w:rsidRPr="007F2F74">
      <w:rPr>
        <w:rFonts w:asciiTheme="majorBidi" w:hAnsiTheme="majorBidi" w:cstheme="majorBidi"/>
        <w:bCs/>
        <w:sz w:val="20"/>
        <w:szCs w:val="20"/>
        <w:lang w:val="it-IT"/>
      </w:rPr>
      <w:t xml:space="preserve">) </w:t>
    </w:r>
    <w:r>
      <w:rPr>
        <w:rFonts w:asciiTheme="majorBidi" w:hAnsiTheme="majorBidi" w:cstheme="majorBidi"/>
        <w:bCs/>
        <w:sz w:val="20"/>
        <w:szCs w:val="20"/>
        <w:lang w:val="it-IT"/>
      </w:rPr>
      <w:t>F</w:t>
    </w:r>
    <w:r w:rsidRPr="007F2F74">
      <w:rPr>
        <w:rFonts w:asciiTheme="majorBidi" w:hAnsiTheme="majorBidi" w:cstheme="majorBidi"/>
        <w:bCs/>
        <w:sz w:val="20"/>
        <w:szCs w:val="20"/>
        <w:lang w:val="it-IT"/>
      </w:rPr>
      <w:t>iscipline).</w:t>
    </w:r>
  </w:p>
  <w:p w:rsidR="00171949" w:rsidRDefault="00171949" w:rsidP="004B6EA2">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3B" w:rsidRDefault="0026743B" w:rsidP="000038FC">
      <w:pPr>
        <w:spacing w:after="0" w:line="240" w:lineRule="auto"/>
      </w:pPr>
      <w:r>
        <w:separator/>
      </w:r>
    </w:p>
  </w:footnote>
  <w:footnote w:type="continuationSeparator" w:id="0">
    <w:p w:rsidR="0026743B" w:rsidRDefault="0026743B" w:rsidP="00003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FAE"/>
    <w:multiLevelType w:val="hybridMultilevel"/>
    <w:tmpl w:val="9082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6B32"/>
    <w:multiLevelType w:val="hybridMultilevel"/>
    <w:tmpl w:val="5268E3DC"/>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
    <w:nsid w:val="07D105D5"/>
    <w:multiLevelType w:val="hybridMultilevel"/>
    <w:tmpl w:val="A2168ED4"/>
    <w:lvl w:ilvl="0" w:tplc="7824837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1DA6"/>
    <w:multiLevelType w:val="hybridMultilevel"/>
    <w:tmpl w:val="08AA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949E4"/>
    <w:multiLevelType w:val="hybridMultilevel"/>
    <w:tmpl w:val="DA00D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31EE8"/>
    <w:multiLevelType w:val="hybridMultilevel"/>
    <w:tmpl w:val="B2E82230"/>
    <w:lvl w:ilvl="0" w:tplc="5A38B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E4017"/>
    <w:multiLevelType w:val="hybridMultilevel"/>
    <w:tmpl w:val="58FC2C62"/>
    <w:lvl w:ilvl="0" w:tplc="7FBA874E">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93BFF"/>
    <w:multiLevelType w:val="hybridMultilevel"/>
    <w:tmpl w:val="BE2E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66D6C"/>
    <w:multiLevelType w:val="hybridMultilevel"/>
    <w:tmpl w:val="A2168ED4"/>
    <w:lvl w:ilvl="0" w:tplc="7824837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545FA"/>
    <w:multiLevelType w:val="hybridMultilevel"/>
    <w:tmpl w:val="34FC26C2"/>
    <w:lvl w:ilvl="0" w:tplc="1BBC61EC">
      <w:start w:val="5"/>
      <w:numFmt w:val="decimal"/>
      <w:lvlText w:val="%1"/>
      <w:lvlJc w:val="left"/>
      <w:pPr>
        <w:ind w:left="2865" w:hanging="25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926E1"/>
    <w:multiLevelType w:val="hybridMultilevel"/>
    <w:tmpl w:val="275C4968"/>
    <w:lvl w:ilvl="0" w:tplc="26FE477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D75FF"/>
    <w:multiLevelType w:val="hybridMultilevel"/>
    <w:tmpl w:val="3F5ADCBA"/>
    <w:lvl w:ilvl="0" w:tplc="3CD06A7A">
      <w:start w:val="1"/>
      <w:numFmt w:val="decimal"/>
      <w:lvlText w:val="%1."/>
      <w:lvlJc w:val="left"/>
      <w:pPr>
        <w:ind w:left="643" w:hanging="360"/>
      </w:pPr>
      <w:rPr>
        <w:rFonts w:ascii="Unikurd Web" w:hAnsi="Unikurd Web" w:hint="default"/>
        <w:sz w:val="32"/>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nsid w:val="4DB90998"/>
    <w:multiLevelType w:val="hybridMultilevel"/>
    <w:tmpl w:val="DDDE3686"/>
    <w:lvl w:ilvl="0" w:tplc="F5E4E8D6">
      <w:start w:val="3"/>
      <w:numFmt w:val="bullet"/>
      <w:lvlText w:val="-"/>
      <w:lvlJc w:val="left"/>
      <w:pPr>
        <w:ind w:left="360" w:hanging="360"/>
      </w:pPr>
      <w:rPr>
        <w:rFonts w:ascii="UniQAIDAR_Blawkrawe 005" w:eastAsiaTheme="majorEastAsia" w:hAnsi="UniQAIDAR_Blawkrawe 005" w:cs="UniQAIDAR_Blawkrawe 005"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4D213F"/>
    <w:multiLevelType w:val="hybridMultilevel"/>
    <w:tmpl w:val="5524D9C8"/>
    <w:lvl w:ilvl="0" w:tplc="3CD06A7A">
      <w:start w:val="1"/>
      <w:numFmt w:val="decimal"/>
      <w:lvlText w:val="%1."/>
      <w:lvlJc w:val="left"/>
      <w:pPr>
        <w:ind w:left="643" w:hanging="360"/>
      </w:pPr>
      <w:rPr>
        <w:rFonts w:ascii="Unikurd Web" w:hAnsi="Unikurd Web" w:hint="default"/>
        <w:sz w:val="3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F5FDB"/>
    <w:multiLevelType w:val="hybridMultilevel"/>
    <w:tmpl w:val="4EA8E2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9813F6"/>
    <w:multiLevelType w:val="hybridMultilevel"/>
    <w:tmpl w:val="AFC21A60"/>
    <w:lvl w:ilvl="0" w:tplc="1AEAF6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482A00"/>
    <w:multiLevelType w:val="multilevel"/>
    <w:tmpl w:val="1390E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9D2E55"/>
    <w:multiLevelType w:val="hybridMultilevel"/>
    <w:tmpl w:val="B52AB9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656AEC"/>
    <w:multiLevelType w:val="hybridMultilevel"/>
    <w:tmpl w:val="3CE4789A"/>
    <w:lvl w:ilvl="0" w:tplc="3CD06A7A">
      <w:start w:val="1"/>
      <w:numFmt w:val="decimal"/>
      <w:lvlText w:val="%1."/>
      <w:lvlJc w:val="left"/>
      <w:pPr>
        <w:ind w:left="643" w:hanging="360"/>
      </w:pPr>
      <w:rPr>
        <w:rFonts w:ascii="Unikurd Web" w:hAnsi="Unikurd Web" w:hint="default"/>
        <w:sz w:val="3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13"/>
  </w:num>
  <w:num w:numId="6">
    <w:abstractNumId w:val="18"/>
  </w:num>
  <w:num w:numId="7">
    <w:abstractNumId w:val="17"/>
  </w:num>
  <w:num w:numId="8">
    <w:abstractNumId w:val="5"/>
  </w:num>
  <w:num w:numId="9">
    <w:abstractNumId w:val="9"/>
  </w:num>
  <w:num w:numId="10">
    <w:abstractNumId w:val="1"/>
  </w:num>
  <w:num w:numId="11">
    <w:abstractNumId w:val="6"/>
  </w:num>
  <w:num w:numId="12">
    <w:abstractNumId w:val="12"/>
  </w:num>
  <w:num w:numId="13">
    <w:abstractNumId w:val="4"/>
  </w:num>
  <w:num w:numId="14">
    <w:abstractNumId w:val="3"/>
  </w:num>
  <w:num w:numId="15">
    <w:abstractNumId w:val="8"/>
  </w:num>
  <w:num w:numId="16">
    <w:abstractNumId w:val="16"/>
  </w:num>
  <w:num w:numId="17">
    <w:abstractNumId w:val="2"/>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o:colormru v:ext="edit" colors="#ddd8c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ewMAMSpmamxuamBko6SsGpxcWZ+XkgBYa1AB9ffPEsAAAA"/>
  </w:docVars>
  <w:rsids>
    <w:rsidRoot w:val="00DB3FAF"/>
    <w:rsid w:val="000038FC"/>
    <w:rsid w:val="00007C44"/>
    <w:rsid w:val="000151D4"/>
    <w:rsid w:val="00020D0F"/>
    <w:rsid w:val="00020F1E"/>
    <w:rsid w:val="000301C9"/>
    <w:rsid w:val="00030975"/>
    <w:rsid w:val="00032E66"/>
    <w:rsid w:val="00042F8F"/>
    <w:rsid w:val="00056449"/>
    <w:rsid w:val="00081B79"/>
    <w:rsid w:val="00085BC7"/>
    <w:rsid w:val="000920A8"/>
    <w:rsid w:val="00096C8C"/>
    <w:rsid w:val="000D5927"/>
    <w:rsid w:val="000D7EDC"/>
    <w:rsid w:val="00117B2A"/>
    <w:rsid w:val="00153DC2"/>
    <w:rsid w:val="00162722"/>
    <w:rsid w:val="00170808"/>
    <w:rsid w:val="00170BBD"/>
    <w:rsid w:val="00171949"/>
    <w:rsid w:val="00173F2B"/>
    <w:rsid w:val="001861DD"/>
    <w:rsid w:val="001931FB"/>
    <w:rsid w:val="001945A7"/>
    <w:rsid w:val="0019703E"/>
    <w:rsid w:val="001A0C55"/>
    <w:rsid w:val="001A0FD1"/>
    <w:rsid w:val="001B18B4"/>
    <w:rsid w:val="001B4D8E"/>
    <w:rsid w:val="001D7C00"/>
    <w:rsid w:val="001E7679"/>
    <w:rsid w:val="001F1406"/>
    <w:rsid w:val="001F2FCD"/>
    <w:rsid w:val="001F41DD"/>
    <w:rsid w:val="002071FB"/>
    <w:rsid w:val="00221338"/>
    <w:rsid w:val="00225517"/>
    <w:rsid w:val="0026743B"/>
    <w:rsid w:val="002765B6"/>
    <w:rsid w:val="00282CC4"/>
    <w:rsid w:val="00285941"/>
    <w:rsid w:val="00286EFB"/>
    <w:rsid w:val="002A4717"/>
    <w:rsid w:val="002A5FA7"/>
    <w:rsid w:val="002B4519"/>
    <w:rsid w:val="002C067D"/>
    <w:rsid w:val="002D1EA9"/>
    <w:rsid w:val="002E36D0"/>
    <w:rsid w:val="00332A79"/>
    <w:rsid w:val="003423FC"/>
    <w:rsid w:val="0034323B"/>
    <w:rsid w:val="00355EEE"/>
    <w:rsid w:val="0037433E"/>
    <w:rsid w:val="00392BE4"/>
    <w:rsid w:val="0039713A"/>
    <w:rsid w:val="003975EB"/>
    <w:rsid w:val="003C25FE"/>
    <w:rsid w:val="003E1DAA"/>
    <w:rsid w:val="003E6093"/>
    <w:rsid w:val="003F21E7"/>
    <w:rsid w:val="003F6B07"/>
    <w:rsid w:val="00402E9D"/>
    <w:rsid w:val="00427582"/>
    <w:rsid w:val="00435474"/>
    <w:rsid w:val="004440DA"/>
    <w:rsid w:val="0046354B"/>
    <w:rsid w:val="0047092A"/>
    <w:rsid w:val="00477037"/>
    <w:rsid w:val="00477FEA"/>
    <w:rsid w:val="0049676D"/>
    <w:rsid w:val="004A037F"/>
    <w:rsid w:val="004A4679"/>
    <w:rsid w:val="004B2941"/>
    <w:rsid w:val="004B6EA2"/>
    <w:rsid w:val="004C183F"/>
    <w:rsid w:val="004C6E53"/>
    <w:rsid w:val="004D6635"/>
    <w:rsid w:val="004F0D3C"/>
    <w:rsid w:val="004F66CC"/>
    <w:rsid w:val="00504799"/>
    <w:rsid w:val="005100F2"/>
    <w:rsid w:val="00541918"/>
    <w:rsid w:val="00546E17"/>
    <w:rsid w:val="0055174D"/>
    <w:rsid w:val="005535F2"/>
    <w:rsid w:val="00562781"/>
    <w:rsid w:val="00566072"/>
    <w:rsid w:val="0058679F"/>
    <w:rsid w:val="005973C3"/>
    <w:rsid w:val="00597B17"/>
    <w:rsid w:val="005A5A53"/>
    <w:rsid w:val="005B21C9"/>
    <w:rsid w:val="005B2D72"/>
    <w:rsid w:val="005B60CB"/>
    <w:rsid w:val="005B6A3D"/>
    <w:rsid w:val="005D2202"/>
    <w:rsid w:val="005F7DA2"/>
    <w:rsid w:val="006174E3"/>
    <w:rsid w:val="00631E9D"/>
    <w:rsid w:val="0068769D"/>
    <w:rsid w:val="00694EF5"/>
    <w:rsid w:val="006A4996"/>
    <w:rsid w:val="006A7F4B"/>
    <w:rsid w:val="006C447B"/>
    <w:rsid w:val="006E4D0E"/>
    <w:rsid w:val="006E5D8E"/>
    <w:rsid w:val="00721388"/>
    <w:rsid w:val="007219EC"/>
    <w:rsid w:val="00723ADE"/>
    <w:rsid w:val="00750255"/>
    <w:rsid w:val="007603E0"/>
    <w:rsid w:val="0076304B"/>
    <w:rsid w:val="007726F3"/>
    <w:rsid w:val="007729E3"/>
    <w:rsid w:val="007A0BB1"/>
    <w:rsid w:val="007B09C6"/>
    <w:rsid w:val="007C2AEE"/>
    <w:rsid w:val="007F2F74"/>
    <w:rsid w:val="007F354F"/>
    <w:rsid w:val="00801626"/>
    <w:rsid w:val="0080164C"/>
    <w:rsid w:val="00804430"/>
    <w:rsid w:val="00804759"/>
    <w:rsid w:val="00807F3D"/>
    <w:rsid w:val="00811AD9"/>
    <w:rsid w:val="00812800"/>
    <w:rsid w:val="0081430D"/>
    <w:rsid w:val="0082364F"/>
    <w:rsid w:val="008A6DC8"/>
    <w:rsid w:val="008C0FE6"/>
    <w:rsid w:val="008F2FD9"/>
    <w:rsid w:val="008F5D42"/>
    <w:rsid w:val="008F7BDC"/>
    <w:rsid w:val="00977E99"/>
    <w:rsid w:val="00981381"/>
    <w:rsid w:val="00992879"/>
    <w:rsid w:val="009B693D"/>
    <w:rsid w:val="009C4E44"/>
    <w:rsid w:val="009E76C3"/>
    <w:rsid w:val="009F27C9"/>
    <w:rsid w:val="00A15FF0"/>
    <w:rsid w:val="00A3353E"/>
    <w:rsid w:val="00A37A3B"/>
    <w:rsid w:val="00A66DFB"/>
    <w:rsid w:val="00A67C33"/>
    <w:rsid w:val="00A82303"/>
    <w:rsid w:val="00A82C34"/>
    <w:rsid w:val="00A93AD1"/>
    <w:rsid w:val="00AB0D8B"/>
    <w:rsid w:val="00AB134C"/>
    <w:rsid w:val="00AB6FA4"/>
    <w:rsid w:val="00AC1D57"/>
    <w:rsid w:val="00AE50BF"/>
    <w:rsid w:val="00AE5AE2"/>
    <w:rsid w:val="00AE61A3"/>
    <w:rsid w:val="00AF1203"/>
    <w:rsid w:val="00B355A7"/>
    <w:rsid w:val="00B5092E"/>
    <w:rsid w:val="00B60C44"/>
    <w:rsid w:val="00B70739"/>
    <w:rsid w:val="00B76A9E"/>
    <w:rsid w:val="00BA47F5"/>
    <w:rsid w:val="00BB3701"/>
    <w:rsid w:val="00BD2839"/>
    <w:rsid w:val="00BE26C7"/>
    <w:rsid w:val="00BF2FDD"/>
    <w:rsid w:val="00BF78DE"/>
    <w:rsid w:val="00C0375C"/>
    <w:rsid w:val="00C06901"/>
    <w:rsid w:val="00C128C1"/>
    <w:rsid w:val="00C25109"/>
    <w:rsid w:val="00C2512F"/>
    <w:rsid w:val="00C32BA5"/>
    <w:rsid w:val="00C32EDE"/>
    <w:rsid w:val="00C34CF9"/>
    <w:rsid w:val="00C5109D"/>
    <w:rsid w:val="00C90CF1"/>
    <w:rsid w:val="00CA2A2A"/>
    <w:rsid w:val="00CA7685"/>
    <w:rsid w:val="00CB745D"/>
    <w:rsid w:val="00CD66EC"/>
    <w:rsid w:val="00CD6B7B"/>
    <w:rsid w:val="00CE411B"/>
    <w:rsid w:val="00D36590"/>
    <w:rsid w:val="00D4184E"/>
    <w:rsid w:val="00D431EC"/>
    <w:rsid w:val="00D62F5F"/>
    <w:rsid w:val="00D67929"/>
    <w:rsid w:val="00D735C8"/>
    <w:rsid w:val="00D80D3B"/>
    <w:rsid w:val="00D950A2"/>
    <w:rsid w:val="00D950B1"/>
    <w:rsid w:val="00DB3FAF"/>
    <w:rsid w:val="00DB4ACC"/>
    <w:rsid w:val="00DB637F"/>
    <w:rsid w:val="00DE0964"/>
    <w:rsid w:val="00DE1183"/>
    <w:rsid w:val="00DE2E1D"/>
    <w:rsid w:val="00E032FF"/>
    <w:rsid w:val="00E2412C"/>
    <w:rsid w:val="00E261DB"/>
    <w:rsid w:val="00E41E7A"/>
    <w:rsid w:val="00E80626"/>
    <w:rsid w:val="00E828F3"/>
    <w:rsid w:val="00E8349A"/>
    <w:rsid w:val="00E960FD"/>
    <w:rsid w:val="00EB5130"/>
    <w:rsid w:val="00EB6DBF"/>
    <w:rsid w:val="00EC25FC"/>
    <w:rsid w:val="00EC4BC7"/>
    <w:rsid w:val="00EE373F"/>
    <w:rsid w:val="00EF4071"/>
    <w:rsid w:val="00EF701F"/>
    <w:rsid w:val="00F56D0D"/>
    <w:rsid w:val="00F630E6"/>
    <w:rsid w:val="00F7715E"/>
    <w:rsid w:val="00F815A1"/>
    <w:rsid w:val="00FB1B97"/>
    <w:rsid w:val="00FB60DE"/>
    <w:rsid w:val="00FC3368"/>
    <w:rsid w:val="00FC6115"/>
    <w:rsid w:val="00FE56BA"/>
    <w:rsid w:val="00FF11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8c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368"/>
    <w:pPr>
      <w:ind w:left="720"/>
      <w:contextualSpacing/>
    </w:pPr>
  </w:style>
  <w:style w:type="table" w:styleId="TableGrid">
    <w:name w:val="Table Grid"/>
    <w:basedOn w:val="TableNormal"/>
    <w:uiPriority w:val="59"/>
    <w:rsid w:val="00FC3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038FC"/>
    <w:pPr>
      <w:spacing w:after="0" w:line="240" w:lineRule="auto"/>
    </w:pPr>
    <w:rPr>
      <w:sz w:val="20"/>
      <w:szCs w:val="20"/>
    </w:rPr>
  </w:style>
  <w:style w:type="character" w:customStyle="1" w:styleId="FootnoteTextChar">
    <w:name w:val="Footnote Text Char"/>
    <w:basedOn w:val="DefaultParagraphFont"/>
    <w:link w:val="FootnoteText"/>
    <w:uiPriority w:val="99"/>
    <w:rsid w:val="000038FC"/>
    <w:rPr>
      <w:sz w:val="20"/>
      <w:szCs w:val="20"/>
    </w:rPr>
  </w:style>
  <w:style w:type="character" w:styleId="FootnoteReference">
    <w:name w:val="footnote reference"/>
    <w:basedOn w:val="DefaultParagraphFont"/>
    <w:uiPriority w:val="99"/>
    <w:semiHidden/>
    <w:unhideWhenUsed/>
    <w:rsid w:val="000038FC"/>
    <w:rPr>
      <w:vertAlign w:val="superscript"/>
    </w:rPr>
  </w:style>
  <w:style w:type="paragraph" w:styleId="BalloonText">
    <w:name w:val="Balloon Text"/>
    <w:basedOn w:val="Normal"/>
    <w:link w:val="BalloonTextChar"/>
    <w:uiPriority w:val="99"/>
    <w:semiHidden/>
    <w:unhideWhenUsed/>
    <w:rsid w:val="00D9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0A2"/>
    <w:rPr>
      <w:rFonts w:ascii="Tahoma" w:hAnsi="Tahoma" w:cs="Tahoma"/>
      <w:sz w:val="16"/>
      <w:szCs w:val="16"/>
    </w:rPr>
  </w:style>
  <w:style w:type="table" w:styleId="LightGrid-Accent5">
    <w:name w:val="Light Grid Accent 5"/>
    <w:basedOn w:val="TableNormal"/>
    <w:uiPriority w:val="62"/>
    <w:rsid w:val="00CA2A2A"/>
    <w:pPr>
      <w:spacing w:after="0" w:line="240" w:lineRule="auto"/>
    </w:pPr>
    <w:tblPr>
      <w:tblStyleRowBandSize w:val="1"/>
      <w:tblStyleColBandSize w:val="1"/>
      <w:tblInd w:w="0" w:type="dxa"/>
      <w:tblBorders>
        <w:top w:val="single" w:sz="8" w:space="0" w:color="9C8265" w:themeColor="accent5"/>
        <w:left w:val="single" w:sz="8" w:space="0" w:color="9C8265" w:themeColor="accent5"/>
        <w:bottom w:val="single" w:sz="8" w:space="0" w:color="9C8265" w:themeColor="accent5"/>
        <w:right w:val="single" w:sz="8" w:space="0" w:color="9C8265" w:themeColor="accent5"/>
        <w:insideH w:val="single" w:sz="8" w:space="0" w:color="9C8265" w:themeColor="accent5"/>
        <w:insideV w:val="single" w:sz="8" w:space="0" w:color="9C826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8265" w:themeColor="accent5"/>
          <w:left w:val="single" w:sz="8" w:space="0" w:color="9C8265" w:themeColor="accent5"/>
          <w:bottom w:val="single" w:sz="18" w:space="0" w:color="9C8265" w:themeColor="accent5"/>
          <w:right w:val="single" w:sz="8" w:space="0" w:color="9C8265" w:themeColor="accent5"/>
          <w:insideH w:val="nil"/>
          <w:insideV w:val="single" w:sz="8" w:space="0" w:color="9C82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265" w:themeColor="accent5"/>
          <w:left w:val="single" w:sz="8" w:space="0" w:color="9C8265" w:themeColor="accent5"/>
          <w:bottom w:val="single" w:sz="8" w:space="0" w:color="9C8265" w:themeColor="accent5"/>
          <w:right w:val="single" w:sz="8" w:space="0" w:color="9C8265" w:themeColor="accent5"/>
          <w:insideH w:val="nil"/>
          <w:insideV w:val="single" w:sz="8" w:space="0" w:color="9C82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265" w:themeColor="accent5"/>
          <w:left w:val="single" w:sz="8" w:space="0" w:color="9C8265" w:themeColor="accent5"/>
          <w:bottom w:val="single" w:sz="8" w:space="0" w:color="9C8265" w:themeColor="accent5"/>
          <w:right w:val="single" w:sz="8" w:space="0" w:color="9C8265" w:themeColor="accent5"/>
        </w:tcBorders>
      </w:tcPr>
    </w:tblStylePr>
    <w:tblStylePr w:type="band1Vert">
      <w:tblPr/>
      <w:tcPr>
        <w:tcBorders>
          <w:top w:val="single" w:sz="8" w:space="0" w:color="9C8265" w:themeColor="accent5"/>
          <w:left w:val="single" w:sz="8" w:space="0" w:color="9C8265" w:themeColor="accent5"/>
          <w:bottom w:val="single" w:sz="8" w:space="0" w:color="9C8265" w:themeColor="accent5"/>
          <w:right w:val="single" w:sz="8" w:space="0" w:color="9C8265" w:themeColor="accent5"/>
        </w:tcBorders>
        <w:shd w:val="clear" w:color="auto" w:fill="E6E0D8" w:themeFill="accent5" w:themeFillTint="3F"/>
      </w:tcPr>
    </w:tblStylePr>
    <w:tblStylePr w:type="band1Horz">
      <w:tblPr/>
      <w:tcPr>
        <w:tcBorders>
          <w:top w:val="single" w:sz="8" w:space="0" w:color="9C8265" w:themeColor="accent5"/>
          <w:left w:val="single" w:sz="8" w:space="0" w:color="9C8265" w:themeColor="accent5"/>
          <w:bottom w:val="single" w:sz="8" w:space="0" w:color="9C8265" w:themeColor="accent5"/>
          <w:right w:val="single" w:sz="8" w:space="0" w:color="9C8265" w:themeColor="accent5"/>
          <w:insideV w:val="single" w:sz="8" w:space="0" w:color="9C8265" w:themeColor="accent5"/>
        </w:tcBorders>
        <w:shd w:val="clear" w:color="auto" w:fill="E6E0D8" w:themeFill="accent5" w:themeFillTint="3F"/>
      </w:tcPr>
    </w:tblStylePr>
    <w:tblStylePr w:type="band2Horz">
      <w:tblPr/>
      <w:tcPr>
        <w:tcBorders>
          <w:top w:val="single" w:sz="8" w:space="0" w:color="9C8265" w:themeColor="accent5"/>
          <w:left w:val="single" w:sz="8" w:space="0" w:color="9C8265" w:themeColor="accent5"/>
          <w:bottom w:val="single" w:sz="8" w:space="0" w:color="9C8265" w:themeColor="accent5"/>
          <w:right w:val="single" w:sz="8" w:space="0" w:color="9C8265" w:themeColor="accent5"/>
          <w:insideV w:val="single" w:sz="8" w:space="0" w:color="9C8265" w:themeColor="accent5"/>
        </w:tcBorders>
      </w:tcPr>
    </w:tblStylePr>
  </w:style>
  <w:style w:type="table" w:styleId="LightGrid-Accent3">
    <w:name w:val="Light Grid Accent 3"/>
    <w:basedOn w:val="TableNormal"/>
    <w:uiPriority w:val="62"/>
    <w:rsid w:val="00435474"/>
    <w:pPr>
      <w:spacing w:after="0" w:line="240" w:lineRule="auto"/>
    </w:pPr>
    <w:tblPr>
      <w:tblStyleRowBandSize w:val="1"/>
      <w:tblStyleColBandSize w:val="1"/>
      <w:tblInd w:w="0" w:type="dxa"/>
      <w:tblBorders>
        <w:top w:val="single" w:sz="8" w:space="0" w:color="BEAE98" w:themeColor="accent3"/>
        <w:left w:val="single" w:sz="8" w:space="0" w:color="BEAE98" w:themeColor="accent3"/>
        <w:bottom w:val="single" w:sz="8" w:space="0" w:color="BEAE98" w:themeColor="accent3"/>
        <w:right w:val="single" w:sz="8" w:space="0" w:color="BEAE98" w:themeColor="accent3"/>
        <w:insideH w:val="single" w:sz="8" w:space="0" w:color="BEAE98" w:themeColor="accent3"/>
        <w:insideV w:val="single" w:sz="8" w:space="0" w:color="BEAE9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EAE98" w:themeColor="accent3"/>
          <w:left w:val="single" w:sz="8" w:space="0" w:color="BEAE98" w:themeColor="accent3"/>
          <w:bottom w:val="single" w:sz="18" w:space="0" w:color="BEAE98" w:themeColor="accent3"/>
          <w:right w:val="single" w:sz="8" w:space="0" w:color="BEAE98" w:themeColor="accent3"/>
          <w:insideH w:val="nil"/>
          <w:insideV w:val="single" w:sz="8" w:space="0" w:color="BEAE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AE98" w:themeColor="accent3"/>
          <w:left w:val="single" w:sz="8" w:space="0" w:color="BEAE98" w:themeColor="accent3"/>
          <w:bottom w:val="single" w:sz="8" w:space="0" w:color="BEAE98" w:themeColor="accent3"/>
          <w:right w:val="single" w:sz="8" w:space="0" w:color="BEAE98" w:themeColor="accent3"/>
          <w:insideH w:val="nil"/>
          <w:insideV w:val="single" w:sz="8" w:space="0" w:color="BEAE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AE98" w:themeColor="accent3"/>
          <w:left w:val="single" w:sz="8" w:space="0" w:color="BEAE98" w:themeColor="accent3"/>
          <w:bottom w:val="single" w:sz="8" w:space="0" w:color="BEAE98" w:themeColor="accent3"/>
          <w:right w:val="single" w:sz="8" w:space="0" w:color="BEAE98" w:themeColor="accent3"/>
        </w:tcBorders>
      </w:tcPr>
    </w:tblStylePr>
    <w:tblStylePr w:type="band1Vert">
      <w:tblPr/>
      <w:tcPr>
        <w:tcBorders>
          <w:top w:val="single" w:sz="8" w:space="0" w:color="BEAE98" w:themeColor="accent3"/>
          <w:left w:val="single" w:sz="8" w:space="0" w:color="BEAE98" w:themeColor="accent3"/>
          <w:bottom w:val="single" w:sz="8" w:space="0" w:color="BEAE98" w:themeColor="accent3"/>
          <w:right w:val="single" w:sz="8" w:space="0" w:color="BEAE98" w:themeColor="accent3"/>
        </w:tcBorders>
        <w:shd w:val="clear" w:color="auto" w:fill="EFEAE5" w:themeFill="accent3" w:themeFillTint="3F"/>
      </w:tcPr>
    </w:tblStylePr>
    <w:tblStylePr w:type="band1Horz">
      <w:tblPr/>
      <w:tcPr>
        <w:tcBorders>
          <w:top w:val="single" w:sz="8" w:space="0" w:color="BEAE98" w:themeColor="accent3"/>
          <w:left w:val="single" w:sz="8" w:space="0" w:color="BEAE98" w:themeColor="accent3"/>
          <w:bottom w:val="single" w:sz="8" w:space="0" w:color="BEAE98" w:themeColor="accent3"/>
          <w:right w:val="single" w:sz="8" w:space="0" w:color="BEAE98" w:themeColor="accent3"/>
          <w:insideV w:val="single" w:sz="8" w:space="0" w:color="BEAE98" w:themeColor="accent3"/>
        </w:tcBorders>
        <w:shd w:val="clear" w:color="auto" w:fill="EFEAE5" w:themeFill="accent3" w:themeFillTint="3F"/>
      </w:tcPr>
    </w:tblStylePr>
    <w:tblStylePr w:type="band2Horz">
      <w:tblPr/>
      <w:tcPr>
        <w:tcBorders>
          <w:top w:val="single" w:sz="8" w:space="0" w:color="BEAE98" w:themeColor="accent3"/>
          <w:left w:val="single" w:sz="8" w:space="0" w:color="BEAE98" w:themeColor="accent3"/>
          <w:bottom w:val="single" w:sz="8" w:space="0" w:color="BEAE98" w:themeColor="accent3"/>
          <w:right w:val="single" w:sz="8" w:space="0" w:color="BEAE98" w:themeColor="accent3"/>
          <w:insideV w:val="single" w:sz="8" w:space="0" w:color="BEAE98" w:themeColor="accent3"/>
        </w:tcBorders>
      </w:tcPr>
    </w:tblStylePr>
  </w:style>
  <w:style w:type="paragraph" w:styleId="BodyText2">
    <w:name w:val="Body Text 2"/>
    <w:basedOn w:val="Normal"/>
    <w:link w:val="BodyText2Char"/>
    <w:rsid w:val="00546E17"/>
    <w:pPr>
      <w:spacing w:after="0" w:line="240" w:lineRule="auto"/>
      <w:ind w:right="-766"/>
      <w:jc w:val="both"/>
    </w:pPr>
    <w:rPr>
      <w:rFonts w:ascii="Times New Roman" w:eastAsia="Times New Roman" w:hAnsi="Times New Roman" w:cs="Times New Roman"/>
      <w:sz w:val="24"/>
      <w:szCs w:val="20"/>
      <w:lang w:val="x-none" w:eastAsia="zh-CN"/>
    </w:rPr>
  </w:style>
  <w:style w:type="character" w:customStyle="1" w:styleId="BodyText2Char">
    <w:name w:val="Body Text 2 Char"/>
    <w:basedOn w:val="DefaultParagraphFont"/>
    <w:link w:val="BodyText2"/>
    <w:rsid w:val="00546E17"/>
    <w:rPr>
      <w:rFonts w:ascii="Times New Roman" w:eastAsia="Times New Roman" w:hAnsi="Times New Roman" w:cs="Times New Roman"/>
      <w:sz w:val="24"/>
      <w:szCs w:val="20"/>
      <w:lang w:val="x-none" w:eastAsia="zh-CN"/>
    </w:rPr>
  </w:style>
  <w:style w:type="paragraph" w:styleId="Header">
    <w:name w:val="header"/>
    <w:basedOn w:val="Normal"/>
    <w:link w:val="HeaderChar"/>
    <w:uiPriority w:val="99"/>
    <w:unhideWhenUsed/>
    <w:rsid w:val="009E76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6C3"/>
  </w:style>
  <w:style w:type="paragraph" w:styleId="Footer">
    <w:name w:val="footer"/>
    <w:basedOn w:val="Normal"/>
    <w:link w:val="FooterChar"/>
    <w:uiPriority w:val="99"/>
    <w:unhideWhenUsed/>
    <w:rsid w:val="009E76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6C3"/>
  </w:style>
  <w:style w:type="paragraph" w:styleId="NoSpacing">
    <w:name w:val="No Spacing"/>
    <w:link w:val="NoSpacingChar"/>
    <w:uiPriority w:val="1"/>
    <w:qFormat/>
    <w:rsid w:val="00D4184E"/>
    <w:pPr>
      <w:spacing w:after="0" w:line="240" w:lineRule="auto"/>
    </w:pPr>
    <w:rPr>
      <w:lang w:eastAsia="en-US"/>
    </w:rPr>
  </w:style>
  <w:style w:type="character" w:customStyle="1" w:styleId="NoSpacingChar">
    <w:name w:val="No Spacing Char"/>
    <w:basedOn w:val="DefaultParagraphFont"/>
    <w:link w:val="NoSpacing"/>
    <w:uiPriority w:val="1"/>
    <w:rsid w:val="00D4184E"/>
    <w:rPr>
      <w:lang w:eastAsia="en-US"/>
    </w:rPr>
  </w:style>
  <w:style w:type="character" w:customStyle="1" w:styleId="hps">
    <w:name w:val="hps"/>
    <w:basedOn w:val="DefaultParagraphFont"/>
    <w:rsid w:val="005B6A3D"/>
  </w:style>
  <w:style w:type="character" w:customStyle="1" w:styleId="shorttext">
    <w:name w:val="short_text"/>
    <w:basedOn w:val="DefaultParagraphFont"/>
    <w:rsid w:val="005B6A3D"/>
  </w:style>
  <w:style w:type="character" w:customStyle="1" w:styleId="hpsalt-edited">
    <w:name w:val="hps alt-edited"/>
    <w:basedOn w:val="DefaultParagraphFont"/>
    <w:rsid w:val="005B6A3D"/>
  </w:style>
  <w:style w:type="character" w:styleId="Hyperlink">
    <w:name w:val="Hyperlink"/>
    <w:basedOn w:val="DefaultParagraphFont"/>
    <w:uiPriority w:val="99"/>
    <w:unhideWhenUsed/>
    <w:rsid w:val="00D950B1"/>
    <w:rPr>
      <w:color w:val="67AABF" w:themeColor="hyperlink"/>
      <w:u w:val="single"/>
    </w:rPr>
  </w:style>
  <w:style w:type="paragraph" w:styleId="NormalWeb">
    <w:name w:val="Normal (Web)"/>
    <w:basedOn w:val="Normal"/>
    <w:uiPriority w:val="99"/>
    <w:semiHidden/>
    <w:unhideWhenUsed/>
    <w:rsid w:val="0039713A"/>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368"/>
    <w:pPr>
      <w:ind w:left="720"/>
      <w:contextualSpacing/>
    </w:pPr>
  </w:style>
  <w:style w:type="table" w:styleId="TableGrid">
    <w:name w:val="Table Grid"/>
    <w:basedOn w:val="TableNormal"/>
    <w:uiPriority w:val="59"/>
    <w:rsid w:val="00FC3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038FC"/>
    <w:pPr>
      <w:spacing w:after="0" w:line="240" w:lineRule="auto"/>
    </w:pPr>
    <w:rPr>
      <w:sz w:val="20"/>
      <w:szCs w:val="20"/>
    </w:rPr>
  </w:style>
  <w:style w:type="character" w:customStyle="1" w:styleId="FootnoteTextChar">
    <w:name w:val="Footnote Text Char"/>
    <w:basedOn w:val="DefaultParagraphFont"/>
    <w:link w:val="FootnoteText"/>
    <w:uiPriority w:val="99"/>
    <w:rsid w:val="000038FC"/>
    <w:rPr>
      <w:sz w:val="20"/>
      <w:szCs w:val="20"/>
    </w:rPr>
  </w:style>
  <w:style w:type="character" w:styleId="FootnoteReference">
    <w:name w:val="footnote reference"/>
    <w:basedOn w:val="DefaultParagraphFont"/>
    <w:uiPriority w:val="99"/>
    <w:semiHidden/>
    <w:unhideWhenUsed/>
    <w:rsid w:val="000038FC"/>
    <w:rPr>
      <w:vertAlign w:val="superscript"/>
    </w:rPr>
  </w:style>
  <w:style w:type="paragraph" w:styleId="BalloonText">
    <w:name w:val="Balloon Text"/>
    <w:basedOn w:val="Normal"/>
    <w:link w:val="BalloonTextChar"/>
    <w:uiPriority w:val="99"/>
    <w:semiHidden/>
    <w:unhideWhenUsed/>
    <w:rsid w:val="00D95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0A2"/>
    <w:rPr>
      <w:rFonts w:ascii="Tahoma" w:hAnsi="Tahoma" w:cs="Tahoma"/>
      <w:sz w:val="16"/>
      <w:szCs w:val="16"/>
    </w:rPr>
  </w:style>
  <w:style w:type="table" w:styleId="LightGrid-Accent5">
    <w:name w:val="Light Grid Accent 5"/>
    <w:basedOn w:val="TableNormal"/>
    <w:uiPriority w:val="62"/>
    <w:rsid w:val="00CA2A2A"/>
    <w:pPr>
      <w:spacing w:after="0" w:line="240" w:lineRule="auto"/>
    </w:pPr>
    <w:tblPr>
      <w:tblStyleRowBandSize w:val="1"/>
      <w:tblStyleColBandSize w:val="1"/>
      <w:tblInd w:w="0" w:type="dxa"/>
      <w:tblBorders>
        <w:top w:val="single" w:sz="8" w:space="0" w:color="9C8265" w:themeColor="accent5"/>
        <w:left w:val="single" w:sz="8" w:space="0" w:color="9C8265" w:themeColor="accent5"/>
        <w:bottom w:val="single" w:sz="8" w:space="0" w:color="9C8265" w:themeColor="accent5"/>
        <w:right w:val="single" w:sz="8" w:space="0" w:color="9C8265" w:themeColor="accent5"/>
        <w:insideH w:val="single" w:sz="8" w:space="0" w:color="9C8265" w:themeColor="accent5"/>
        <w:insideV w:val="single" w:sz="8" w:space="0" w:color="9C826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C8265" w:themeColor="accent5"/>
          <w:left w:val="single" w:sz="8" w:space="0" w:color="9C8265" w:themeColor="accent5"/>
          <w:bottom w:val="single" w:sz="18" w:space="0" w:color="9C8265" w:themeColor="accent5"/>
          <w:right w:val="single" w:sz="8" w:space="0" w:color="9C8265" w:themeColor="accent5"/>
          <w:insideH w:val="nil"/>
          <w:insideV w:val="single" w:sz="8" w:space="0" w:color="9C826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265" w:themeColor="accent5"/>
          <w:left w:val="single" w:sz="8" w:space="0" w:color="9C8265" w:themeColor="accent5"/>
          <w:bottom w:val="single" w:sz="8" w:space="0" w:color="9C8265" w:themeColor="accent5"/>
          <w:right w:val="single" w:sz="8" w:space="0" w:color="9C8265" w:themeColor="accent5"/>
          <w:insideH w:val="nil"/>
          <w:insideV w:val="single" w:sz="8" w:space="0" w:color="9C826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265" w:themeColor="accent5"/>
          <w:left w:val="single" w:sz="8" w:space="0" w:color="9C8265" w:themeColor="accent5"/>
          <w:bottom w:val="single" w:sz="8" w:space="0" w:color="9C8265" w:themeColor="accent5"/>
          <w:right w:val="single" w:sz="8" w:space="0" w:color="9C8265" w:themeColor="accent5"/>
        </w:tcBorders>
      </w:tcPr>
    </w:tblStylePr>
    <w:tblStylePr w:type="band1Vert">
      <w:tblPr/>
      <w:tcPr>
        <w:tcBorders>
          <w:top w:val="single" w:sz="8" w:space="0" w:color="9C8265" w:themeColor="accent5"/>
          <w:left w:val="single" w:sz="8" w:space="0" w:color="9C8265" w:themeColor="accent5"/>
          <w:bottom w:val="single" w:sz="8" w:space="0" w:color="9C8265" w:themeColor="accent5"/>
          <w:right w:val="single" w:sz="8" w:space="0" w:color="9C8265" w:themeColor="accent5"/>
        </w:tcBorders>
        <w:shd w:val="clear" w:color="auto" w:fill="E6E0D8" w:themeFill="accent5" w:themeFillTint="3F"/>
      </w:tcPr>
    </w:tblStylePr>
    <w:tblStylePr w:type="band1Horz">
      <w:tblPr/>
      <w:tcPr>
        <w:tcBorders>
          <w:top w:val="single" w:sz="8" w:space="0" w:color="9C8265" w:themeColor="accent5"/>
          <w:left w:val="single" w:sz="8" w:space="0" w:color="9C8265" w:themeColor="accent5"/>
          <w:bottom w:val="single" w:sz="8" w:space="0" w:color="9C8265" w:themeColor="accent5"/>
          <w:right w:val="single" w:sz="8" w:space="0" w:color="9C8265" w:themeColor="accent5"/>
          <w:insideV w:val="single" w:sz="8" w:space="0" w:color="9C8265" w:themeColor="accent5"/>
        </w:tcBorders>
        <w:shd w:val="clear" w:color="auto" w:fill="E6E0D8" w:themeFill="accent5" w:themeFillTint="3F"/>
      </w:tcPr>
    </w:tblStylePr>
    <w:tblStylePr w:type="band2Horz">
      <w:tblPr/>
      <w:tcPr>
        <w:tcBorders>
          <w:top w:val="single" w:sz="8" w:space="0" w:color="9C8265" w:themeColor="accent5"/>
          <w:left w:val="single" w:sz="8" w:space="0" w:color="9C8265" w:themeColor="accent5"/>
          <w:bottom w:val="single" w:sz="8" w:space="0" w:color="9C8265" w:themeColor="accent5"/>
          <w:right w:val="single" w:sz="8" w:space="0" w:color="9C8265" w:themeColor="accent5"/>
          <w:insideV w:val="single" w:sz="8" w:space="0" w:color="9C8265" w:themeColor="accent5"/>
        </w:tcBorders>
      </w:tcPr>
    </w:tblStylePr>
  </w:style>
  <w:style w:type="table" w:styleId="LightGrid-Accent3">
    <w:name w:val="Light Grid Accent 3"/>
    <w:basedOn w:val="TableNormal"/>
    <w:uiPriority w:val="62"/>
    <w:rsid w:val="00435474"/>
    <w:pPr>
      <w:spacing w:after="0" w:line="240" w:lineRule="auto"/>
    </w:pPr>
    <w:tblPr>
      <w:tblStyleRowBandSize w:val="1"/>
      <w:tblStyleColBandSize w:val="1"/>
      <w:tblInd w:w="0" w:type="dxa"/>
      <w:tblBorders>
        <w:top w:val="single" w:sz="8" w:space="0" w:color="BEAE98" w:themeColor="accent3"/>
        <w:left w:val="single" w:sz="8" w:space="0" w:color="BEAE98" w:themeColor="accent3"/>
        <w:bottom w:val="single" w:sz="8" w:space="0" w:color="BEAE98" w:themeColor="accent3"/>
        <w:right w:val="single" w:sz="8" w:space="0" w:color="BEAE98" w:themeColor="accent3"/>
        <w:insideH w:val="single" w:sz="8" w:space="0" w:color="BEAE98" w:themeColor="accent3"/>
        <w:insideV w:val="single" w:sz="8" w:space="0" w:color="BEAE9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EAE98" w:themeColor="accent3"/>
          <w:left w:val="single" w:sz="8" w:space="0" w:color="BEAE98" w:themeColor="accent3"/>
          <w:bottom w:val="single" w:sz="18" w:space="0" w:color="BEAE98" w:themeColor="accent3"/>
          <w:right w:val="single" w:sz="8" w:space="0" w:color="BEAE98" w:themeColor="accent3"/>
          <w:insideH w:val="nil"/>
          <w:insideV w:val="single" w:sz="8" w:space="0" w:color="BEAE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AE98" w:themeColor="accent3"/>
          <w:left w:val="single" w:sz="8" w:space="0" w:color="BEAE98" w:themeColor="accent3"/>
          <w:bottom w:val="single" w:sz="8" w:space="0" w:color="BEAE98" w:themeColor="accent3"/>
          <w:right w:val="single" w:sz="8" w:space="0" w:color="BEAE98" w:themeColor="accent3"/>
          <w:insideH w:val="nil"/>
          <w:insideV w:val="single" w:sz="8" w:space="0" w:color="BEAE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AE98" w:themeColor="accent3"/>
          <w:left w:val="single" w:sz="8" w:space="0" w:color="BEAE98" w:themeColor="accent3"/>
          <w:bottom w:val="single" w:sz="8" w:space="0" w:color="BEAE98" w:themeColor="accent3"/>
          <w:right w:val="single" w:sz="8" w:space="0" w:color="BEAE98" w:themeColor="accent3"/>
        </w:tcBorders>
      </w:tcPr>
    </w:tblStylePr>
    <w:tblStylePr w:type="band1Vert">
      <w:tblPr/>
      <w:tcPr>
        <w:tcBorders>
          <w:top w:val="single" w:sz="8" w:space="0" w:color="BEAE98" w:themeColor="accent3"/>
          <w:left w:val="single" w:sz="8" w:space="0" w:color="BEAE98" w:themeColor="accent3"/>
          <w:bottom w:val="single" w:sz="8" w:space="0" w:color="BEAE98" w:themeColor="accent3"/>
          <w:right w:val="single" w:sz="8" w:space="0" w:color="BEAE98" w:themeColor="accent3"/>
        </w:tcBorders>
        <w:shd w:val="clear" w:color="auto" w:fill="EFEAE5" w:themeFill="accent3" w:themeFillTint="3F"/>
      </w:tcPr>
    </w:tblStylePr>
    <w:tblStylePr w:type="band1Horz">
      <w:tblPr/>
      <w:tcPr>
        <w:tcBorders>
          <w:top w:val="single" w:sz="8" w:space="0" w:color="BEAE98" w:themeColor="accent3"/>
          <w:left w:val="single" w:sz="8" w:space="0" w:color="BEAE98" w:themeColor="accent3"/>
          <w:bottom w:val="single" w:sz="8" w:space="0" w:color="BEAE98" w:themeColor="accent3"/>
          <w:right w:val="single" w:sz="8" w:space="0" w:color="BEAE98" w:themeColor="accent3"/>
          <w:insideV w:val="single" w:sz="8" w:space="0" w:color="BEAE98" w:themeColor="accent3"/>
        </w:tcBorders>
        <w:shd w:val="clear" w:color="auto" w:fill="EFEAE5" w:themeFill="accent3" w:themeFillTint="3F"/>
      </w:tcPr>
    </w:tblStylePr>
    <w:tblStylePr w:type="band2Horz">
      <w:tblPr/>
      <w:tcPr>
        <w:tcBorders>
          <w:top w:val="single" w:sz="8" w:space="0" w:color="BEAE98" w:themeColor="accent3"/>
          <w:left w:val="single" w:sz="8" w:space="0" w:color="BEAE98" w:themeColor="accent3"/>
          <w:bottom w:val="single" w:sz="8" w:space="0" w:color="BEAE98" w:themeColor="accent3"/>
          <w:right w:val="single" w:sz="8" w:space="0" w:color="BEAE98" w:themeColor="accent3"/>
          <w:insideV w:val="single" w:sz="8" w:space="0" w:color="BEAE98" w:themeColor="accent3"/>
        </w:tcBorders>
      </w:tcPr>
    </w:tblStylePr>
  </w:style>
  <w:style w:type="paragraph" w:styleId="BodyText2">
    <w:name w:val="Body Text 2"/>
    <w:basedOn w:val="Normal"/>
    <w:link w:val="BodyText2Char"/>
    <w:rsid w:val="00546E17"/>
    <w:pPr>
      <w:spacing w:after="0" w:line="240" w:lineRule="auto"/>
      <w:ind w:right="-766"/>
      <w:jc w:val="both"/>
    </w:pPr>
    <w:rPr>
      <w:rFonts w:ascii="Times New Roman" w:eastAsia="Times New Roman" w:hAnsi="Times New Roman" w:cs="Times New Roman"/>
      <w:sz w:val="24"/>
      <w:szCs w:val="20"/>
      <w:lang w:val="x-none" w:eastAsia="zh-CN"/>
    </w:rPr>
  </w:style>
  <w:style w:type="character" w:customStyle="1" w:styleId="BodyText2Char">
    <w:name w:val="Body Text 2 Char"/>
    <w:basedOn w:val="DefaultParagraphFont"/>
    <w:link w:val="BodyText2"/>
    <w:rsid w:val="00546E17"/>
    <w:rPr>
      <w:rFonts w:ascii="Times New Roman" w:eastAsia="Times New Roman" w:hAnsi="Times New Roman" w:cs="Times New Roman"/>
      <w:sz w:val="24"/>
      <w:szCs w:val="20"/>
      <w:lang w:val="x-none" w:eastAsia="zh-CN"/>
    </w:rPr>
  </w:style>
  <w:style w:type="paragraph" w:styleId="Header">
    <w:name w:val="header"/>
    <w:basedOn w:val="Normal"/>
    <w:link w:val="HeaderChar"/>
    <w:uiPriority w:val="99"/>
    <w:unhideWhenUsed/>
    <w:rsid w:val="009E76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76C3"/>
  </w:style>
  <w:style w:type="paragraph" w:styleId="Footer">
    <w:name w:val="footer"/>
    <w:basedOn w:val="Normal"/>
    <w:link w:val="FooterChar"/>
    <w:uiPriority w:val="99"/>
    <w:unhideWhenUsed/>
    <w:rsid w:val="009E76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76C3"/>
  </w:style>
  <w:style w:type="paragraph" w:styleId="NoSpacing">
    <w:name w:val="No Spacing"/>
    <w:link w:val="NoSpacingChar"/>
    <w:uiPriority w:val="1"/>
    <w:qFormat/>
    <w:rsid w:val="00D4184E"/>
    <w:pPr>
      <w:spacing w:after="0" w:line="240" w:lineRule="auto"/>
    </w:pPr>
    <w:rPr>
      <w:lang w:eastAsia="en-US"/>
    </w:rPr>
  </w:style>
  <w:style w:type="character" w:customStyle="1" w:styleId="NoSpacingChar">
    <w:name w:val="No Spacing Char"/>
    <w:basedOn w:val="DefaultParagraphFont"/>
    <w:link w:val="NoSpacing"/>
    <w:uiPriority w:val="1"/>
    <w:rsid w:val="00D4184E"/>
    <w:rPr>
      <w:lang w:eastAsia="en-US"/>
    </w:rPr>
  </w:style>
  <w:style w:type="character" w:customStyle="1" w:styleId="hps">
    <w:name w:val="hps"/>
    <w:basedOn w:val="DefaultParagraphFont"/>
    <w:rsid w:val="005B6A3D"/>
  </w:style>
  <w:style w:type="character" w:customStyle="1" w:styleId="shorttext">
    <w:name w:val="short_text"/>
    <w:basedOn w:val="DefaultParagraphFont"/>
    <w:rsid w:val="005B6A3D"/>
  </w:style>
  <w:style w:type="character" w:customStyle="1" w:styleId="hpsalt-edited">
    <w:name w:val="hps alt-edited"/>
    <w:basedOn w:val="DefaultParagraphFont"/>
    <w:rsid w:val="005B6A3D"/>
  </w:style>
  <w:style w:type="character" w:styleId="Hyperlink">
    <w:name w:val="Hyperlink"/>
    <w:basedOn w:val="DefaultParagraphFont"/>
    <w:uiPriority w:val="99"/>
    <w:unhideWhenUsed/>
    <w:rsid w:val="00D950B1"/>
    <w:rPr>
      <w:color w:val="67AABF" w:themeColor="hyperlink"/>
      <w:u w:val="single"/>
    </w:rPr>
  </w:style>
  <w:style w:type="paragraph" w:styleId="NormalWeb">
    <w:name w:val="Normal (Web)"/>
    <w:basedOn w:val="Normal"/>
    <w:uiPriority w:val="99"/>
    <w:semiHidden/>
    <w:unhideWhenUsed/>
    <w:rsid w:val="0039713A"/>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ran.saeed@univsul.edu.iq"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Academic Year: 2023-2024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9E57A6-E194-48B7-8ECC-FC237C9F6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Human Resource Management</vt:lpstr>
    </vt:vector>
  </TitlesOfParts>
  <Company>Enjoy My Fine Releases.</Company>
  <LinksUpToDate>false</LinksUpToDate>
  <CharactersWithSpaces>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 Management</dc:title>
  <dc:creator>DR.Ahmed Saker 2o1O</dc:creator>
  <cp:lastModifiedBy>Maher</cp:lastModifiedBy>
  <cp:revision>2</cp:revision>
  <cp:lastPrinted>2024-09-21T13:14:00Z</cp:lastPrinted>
  <dcterms:created xsi:type="dcterms:W3CDTF">2024-09-21T13:18:00Z</dcterms:created>
  <dcterms:modified xsi:type="dcterms:W3CDTF">2024-09-21T13:18:00Z</dcterms:modified>
</cp:coreProperties>
</file>